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7951" w14:textId="77777777" w:rsidR="004E1C28" w:rsidRDefault="004E1C28" w:rsidP="00204BD8">
      <w:pPr>
        <w:jc w:val="center"/>
        <w:rPr>
          <w:rFonts w:ascii="Arial" w:hAnsi="Arial" w:cs="Arial"/>
          <w:sz w:val="24"/>
          <w:szCs w:val="24"/>
        </w:rPr>
      </w:pPr>
    </w:p>
    <w:p w14:paraId="3739F8C9" w14:textId="77777777" w:rsidR="00FD3A85" w:rsidRDefault="00DA50BD" w:rsidP="00204BD8">
      <w:pPr>
        <w:jc w:val="center"/>
        <w:rPr>
          <w:rFonts w:ascii="Arial" w:hAnsi="Arial" w:cs="Arial"/>
          <w:sz w:val="24"/>
          <w:szCs w:val="24"/>
        </w:rPr>
      </w:pPr>
      <w:r w:rsidRPr="006E25AA">
        <w:rPr>
          <w:rFonts w:ascii="Arial" w:hAnsi="Arial" w:cs="Arial"/>
          <w:sz w:val="24"/>
          <w:szCs w:val="24"/>
        </w:rPr>
        <w:t>The inform</w:t>
      </w:r>
      <w:r w:rsidR="006E25AA">
        <w:rPr>
          <w:rFonts w:ascii="Arial" w:hAnsi="Arial" w:cs="Arial"/>
          <w:sz w:val="24"/>
          <w:szCs w:val="24"/>
        </w:rPr>
        <w:t>ation</w:t>
      </w:r>
      <w:r w:rsidR="006E25AA" w:rsidRPr="006E25AA">
        <w:rPr>
          <w:rFonts w:ascii="Arial" w:hAnsi="Arial" w:cs="Arial"/>
          <w:sz w:val="24"/>
          <w:szCs w:val="24"/>
        </w:rPr>
        <w:t xml:space="preserve"> requested in this form will be used in preparation of a draft </w:t>
      </w:r>
      <w:r w:rsidR="004C0FDD">
        <w:rPr>
          <w:rFonts w:ascii="Arial" w:hAnsi="Arial" w:cs="Arial"/>
          <w:sz w:val="24"/>
          <w:szCs w:val="24"/>
        </w:rPr>
        <w:t xml:space="preserve">Private Street </w:t>
      </w:r>
      <w:r w:rsidR="006E25AA" w:rsidRPr="006E25AA">
        <w:rPr>
          <w:rFonts w:ascii="Arial" w:hAnsi="Arial" w:cs="Arial"/>
          <w:sz w:val="24"/>
          <w:szCs w:val="24"/>
        </w:rPr>
        <w:t>Agreement</w:t>
      </w:r>
      <w:r w:rsidR="006E25AA">
        <w:rPr>
          <w:rFonts w:ascii="Arial" w:hAnsi="Arial" w:cs="Arial"/>
          <w:sz w:val="24"/>
          <w:szCs w:val="24"/>
        </w:rPr>
        <w:t>.</w:t>
      </w:r>
    </w:p>
    <w:p w14:paraId="460A0120" w14:textId="77777777" w:rsidR="007306AF" w:rsidRDefault="007306AF" w:rsidP="00204BD8">
      <w:pPr>
        <w:jc w:val="center"/>
        <w:rPr>
          <w:rFonts w:ascii="Arial" w:hAnsi="Arial" w:cs="Arial"/>
          <w:sz w:val="24"/>
          <w:szCs w:val="24"/>
        </w:rPr>
      </w:pPr>
      <w:r>
        <w:rPr>
          <w:rFonts w:ascii="Arial" w:hAnsi="Arial" w:cs="Arial"/>
          <w:sz w:val="24"/>
          <w:szCs w:val="24"/>
        </w:rPr>
        <w:t>Development Details</w:t>
      </w:r>
    </w:p>
    <w:tbl>
      <w:tblPr>
        <w:tblStyle w:val="TableGrid"/>
        <w:tblW w:w="0" w:type="auto"/>
        <w:tblInd w:w="108" w:type="dxa"/>
        <w:tblLook w:val="04A0" w:firstRow="1" w:lastRow="0" w:firstColumn="1" w:lastColumn="0" w:noHBand="0" w:noVBand="1"/>
      </w:tblPr>
      <w:tblGrid>
        <w:gridCol w:w="3998"/>
        <w:gridCol w:w="4910"/>
      </w:tblGrid>
      <w:tr w:rsidR="006E25AA" w14:paraId="1245A552" w14:textId="77777777" w:rsidTr="007306AF">
        <w:tc>
          <w:tcPr>
            <w:tcW w:w="3998" w:type="dxa"/>
          </w:tcPr>
          <w:p w14:paraId="08D9F4C1" w14:textId="77777777" w:rsidR="006E25AA" w:rsidRDefault="006E25AA" w:rsidP="00DA50BD">
            <w:pPr>
              <w:rPr>
                <w:rFonts w:ascii="Arial" w:hAnsi="Arial" w:cs="Arial"/>
                <w:sz w:val="24"/>
                <w:szCs w:val="24"/>
              </w:rPr>
            </w:pPr>
            <w:r>
              <w:rPr>
                <w:rFonts w:ascii="Arial" w:hAnsi="Arial" w:cs="Arial"/>
                <w:sz w:val="24"/>
                <w:szCs w:val="24"/>
              </w:rPr>
              <w:t>Planning Permission Number</w:t>
            </w:r>
          </w:p>
        </w:tc>
        <w:tc>
          <w:tcPr>
            <w:tcW w:w="4910" w:type="dxa"/>
          </w:tcPr>
          <w:p w14:paraId="2C8F5892" w14:textId="77777777" w:rsidR="006E25AA" w:rsidRDefault="006E25AA" w:rsidP="00DA50BD">
            <w:pPr>
              <w:rPr>
                <w:rFonts w:ascii="Arial" w:hAnsi="Arial" w:cs="Arial"/>
                <w:sz w:val="24"/>
                <w:szCs w:val="24"/>
              </w:rPr>
            </w:pPr>
          </w:p>
        </w:tc>
      </w:tr>
      <w:tr w:rsidR="006E25AA" w14:paraId="4BC7CD4B" w14:textId="77777777" w:rsidTr="007306AF">
        <w:tc>
          <w:tcPr>
            <w:tcW w:w="3998" w:type="dxa"/>
          </w:tcPr>
          <w:p w14:paraId="14E3EAD2" w14:textId="77777777" w:rsidR="006E25AA" w:rsidRDefault="006E25AA" w:rsidP="00DA50BD">
            <w:pPr>
              <w:rPr>
                <w:rFonts w:ascii="Arial" w:hAnsi="Arial" w:cs="Arial"/>
                <w:sz w:val="24"/>
                <w:szCs w:val="24"/>
              </w:rPr>
            </w:pPr>
            <w:r>
              <w:rPr>
                <w:rFonts w:ascii="Arial" w:hAnsi="Arial" w:cs="Arial"/>
                <w:sz w:val="24"/>
                <w:szCs w:val="24"/>
              </w:rPr>
              <w:t>Parish</w:t>
            </w:r>
          </w:p>
        </w:tc>
        <w:tc>
          <w:tcPr>
            <w:tcW w:w="4910" w:type="dxa"/>
          </w:tcPr>
          <w:p w14:paraId="06B43E54" w14:textId="77777777" w:rsidR="006E25AA" w:rsidRDefault="006E25AA" w:rsidP="00DA50BD">
            <w:pPr>
              <w:rPr>
                <w:rFonts w:ascii="Arial" w:hAnsi="Arial" w:cs="Arial"/>
                <w:sz w:val="24"/>
                <w:szCs w:val="24"/>
              </w:rPr>
            </w:pPr>
          </w:p>
        </w:tc>
      </w:tr>
      <w:tr w:rsidR="006E25AA" w14:paraId="4B317443" w14:textId="77777777" w:rsidTr="007306AF">
        <w:tc>
          <w:tcPr>
            <w:tcW w:w="3998" w:type="dxa"/>
          </w:tcPr>
          <w:p w14:paraId="4B1B999A" w14:textId="77777777" w:rsidR="006E25AA" w:rsidRDefault="006E25AA" w:rsidP="00DA50BD">
            <w:pPr>
              <w:rPr>
                <w:rFonts w:ascii="Arial" w:hAnsi="Arial" w:cs="Arial"/>
                <w:sz w:val="24"/>
                <w:szCs w:val="24"/>
              </w:rPr>
            </w:pPr>
            <w:r>
              <w:rPr>
                <w:rFonts w:ascii="Arial" w:hAnsi="Arial" w:cs="Arial"/>
                <w:sz w:val="24"/>
                <w:szCs w:val="24"/>
              </w:rPr>
              <w:t>Location</w:t>
            </w:r>
          </w:p>
        </w:tc>
        <w:tc>
          <w:tcPr>
            <w:tcW w:w="4910" w:type="dxa"/>
          </w:tcPr>
          <w:p w14:paraId="7CE07D3C" w14:textId="77777777" w:rsidR="006E25AA" w:rsidRDefault="006E25AA" w:rsidP="00DA50BD">
            <w:pPr>
              <w:rPr>
                <w:rFonts w:ascii="Arial" w:hAnsi="Arial" w:cs="Arial"/>
                <w:sz w:val="24"/>
                <w:szCs w:val="24"/>
              </w:rPr>
            </w:pPr>
          </w:p>
        </w:tc>
      </w:tr>
      <w:tr w:rsidR="006E25AA" w14:paraId="135FB27E" w14:textId="77777777" w:rsidTr="007306AF">
        <w:tc>
          <w:tcPr>
            <w:tcW w:w="3998" w:type="dxa"/>
          </w:tcPr>
          <w:p w14:paraId="434605C8" w14:textId="77777777" w:rsidR="006E25AA" w:rsidRDefault="006E25AA" w:rsidP="00DA50BD">
            <w:pPr>
              <w:rPr>
                <w:rFonts w:ascii="Arial" w:hAnsi="Arial" w:cs="Arial"/>
                <w:sz w:val="24"/>
                <w:szCs w:val="24"/>
              </w:rPr>
            </w:pPr>
            <w:r>
              <w:rPr>
                <w:rFonts w:ascii="Arial" w:hAnsi="Arial" w:cs="Arial"/>
                <w:sz w:val="24"/>
                <w:szCs w:val="24"/>
              </w:rPr>
              <w:t>Six Figure National Grid Reference</w:t>
            </w:r>
          </w:p>
        </w:tc>
        <w:tc>
          <w:tcPr>
            <w:tcW w:w="4910" w:type="dxa"/>
          </w:tcPr>
          <w:p w14:paraId="7058A285" w14:textId="77777777" w:rsidR="006E25AA" w:rsidRDefault="006E25AA" w:rsidP="00DA50BD">
            <w:pPr>
              <w:rPr>
                <w:rFonts w:ascii="Arial" w:hAnsi="Arial" w:cs="Arial"/>
                <w:sz w:val="24"/>
                <w:szCs w:val="24"/>
              </w:rPr>
            </w:pPr>
          </w:p>
        </w:tc>
      </w:tr>
      <w:tr w:rsidR="006E25AA" w14:paraId="31F55C7A" w14:textId="77777777" w:rsidTr="007306AF">
        <w:tc>
          <w:tcPr>
            <w:tcW w:w="3998" w:type="dxa"/>
          </w:tcPr>
          <w:p w14:paraId="594F4E15" w14:textId="77777777" w:rsidR="006E25AA" w:rsidRDefault="006E25AA" w:rsidP="00DA50BD">
            <w:pPr>
              <w:rPr>
                <w:rFonts w:ascii="Arial" w:hAnsi="Arial" w:cs="Arial"/>
                <w:sz w:val="24"/>
                <w:szCs w:val="24"/>
              </w:rPr>
            </w:pPr>
            <w:r>
              <w:rPr>
                <w:rFonts w:ascii="Arial" w:hAnsi="Arial" w:cs="Arial"/>
                <w:sz w:val="24"/>
                <w:szCs w:val="24"/>
              </w:rPr>
              <w:t>Development Name</w:t>
            </w:r>
          </w:p>
        </w:tc>
        <w:tc>
          <w:tcPr>
            <w:tcW w:w="4910" w:type="dxa"/>
          </w:tcPr>
          <w:p w14:paraId="52737251" w14:textId="77777777" w:rsidR="006E25AA" w:rsidRDefault="006E25AA" w:rsidP="00DA50BD">
            <w:pPr>
              <w:rPr>
                <w:rFonts w:ascii="Arial" w:hAnsi="Arial" w:cs="Arial"/>
                <w:sz w:val="24"/>
                <w:szCs w:val="24"/>
              </w:rPr>
            </w:pPr>
          </w:p>
        </w:tc>
      </w:tr>
      <w:tr w:rsidR="006E25AA" w14:paraId="7AC442BA" w14:textId="77777777" w:rsidTr="007306AF">
        <w:tc>
          <w:tcPr>
            <w:tcW w:w="3998" w:type="dxa"/>
          </w:tcPr>
          <w:p w14:paraId="2CE98000" w14:textId="77777777" w:rsidR="006E25AA" w:rsidRDefault="006E25AA" w:rsidP="00DA50BD">
            <w:pPr>
              <w:rPr>
                <w:rFonts w:ascii="Arial" w:hAnsi="Arial" w:cs="Arial"/>
                <w:sz w:val="24"/>
                <w:szCs w:val="24"/>
              </w:rPr>
            </w:pPr>
            <w:r>
              <w:rPr>
                <w:rFonts w:ascii="Arial" w:hAnsi="Arial" w:cs="Arial"/>
                <w:sz w:val="24"/>
                <w:szCs w:val="24"/>
              </w:rPr>
              <w:t>Anticipated Commencement Date</w:t>
            </w:r>
          </w:p>
        </w:tc>
        <w:tc>
          <w:tcPr>
            <w:tcW w:w="4910" w:type="dxa"/>
          </w:tcPr>
          <w:p w14:paraId="14E04503" w14:textId="77777777" w:rsidR="006E25AA" w:rsidRDefault="006E25AA" w:rsidP="00DA50BD">
            <w:pPr>
              <w:rPr>
                <w:rFonts w:ascii="Arial" w:hAnsi="Arial" w:cs="Arial"/>
                <w:sz w:val="24"/>
                <w:szCs w:val="24"/>
              </w:rPr>
            </w:pPr>
          </w:p>
        </w:tc>
      </w:tr>
      <w:tr w:rsidR="006E25AA" w14:paraId="0B5C2785" w14:textId="77777777" w:rsidTr="007306AF">
        <w:tc>
          <w:tcPr>
            <w:tcW w:w="3998" w:type="dxa"/>
          </w:tcPr>
          <w:p w14:paraId="5640D414" w14:textId="77777777" w:rsidR="006E25AA" w:rsidRDefault="006E25AA" w:rsidP="00DA50BD">
            <w:pPr>
              <w:rPr>
                <w:rFonts w:ascii="Arial" w:hAnsi="Arial" w:cs="Arial"/>
                <w:sz w:val="24"/>
                <w:szCs w:val="24"/>
              </w:rPr>
            </w:pPr>
            <w:r>
              <w:rPr>
                <w:rFonts w:ascii="Arial" w:hAnsi="Arial" w:cs="Arial"/>
                <w:sz w:val="24"/>
                <w:szCs w:val="24"/>
              </w:rPr>
              <w:t>Anticipated Completion Date</w:t>
            </w:r>
          </w:p>
        </w:tc>
        <w:tc>
          <w:tcPr>
            <w:tcW w:w="4910" w:type="dxa"/>
          </w:tcPr>
          <w:p w14:paraId="1014DC82" w14:textId="77777777" w:rsidR="006E25AA" w:rsidRDefault="006E25AA" w:rsidP="00DA50BD">
            <w:pPr>
              <w:rPr>
                <w:rFonts w:ascii="Arial" w:hAnsi="Arial" w:cs="Arial"/>
                <w:sz w:val="24"/>
                <w:szCs w:val="24"/>
              </w:rPr>
            </w:pPr>
          </w:p>
        </w:tc>
      </w:tr>
    </w:tbl>
    <w:p w14:paraId="6964C6F2" w14:textId="77777777" w:rsidR="006E25AA" w:rsidRPr="0047073B" w:rsidRDefault="006E25AA" w:rsidP="00DA50BD">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3998"/>
        <w:gridCol w:w="4910"/>
      </w:tblGrid>
      <w:tr w:rsidR="007306AF" w14:paraId="733463BF" w14:textId="77777777" w:rsidTr="007306AF">
        <w:tc>
          <w:tcPr>
            <w:tcW w:w="3998" w:type="dxa"/>
          </w:tcPr>
          <w:p w14:paraId="5A312381" w14:textId="77777777" w:rsidR="007306AF" w:rsidRDefault="007306AF" w:rsidP="007B12C3">
            <w:pPr>
              <w:rPr>
                <w:rFonts w:ascii="Arial" w:hAnsi="Arial" w:cs="Arial"/>
                <w:sz w:val="24"/>
                <w:szCs w:val="24"/>
              </w:rPr>
            </w:pPr>
            <w:r>
              <w:rPr>
                <w:rFonts w:ascii="Arial" w:hAnsi="Arial" w:cs="Arial"/>
                <w:sz w:val="24"/>
                <w:szCs w:val="24"/>
              </w:rPr>
              <w:t>Name of Developer (In Full)</w:t>
            </w:r>
          </w:p>
        </w:tc>
        <w:tc>
          <w:tcPr>
            <w:tcW w:w="4910" w:type="dxa"/>
          </w:tcPr>
          <w:p w14:paraId="2A2BF3CA" w14:textId="77777777" w:rsidR="007306AF" w:rsidRDefault="007306AF" w:rsidP="007B12C3">
            <w:pPr>
              <w:rPr>
                <w:rFonts w:ascii="Arial" w:hAnsi="Arial" w:cs="Arial"/>
                <w:sz w:val="24"/>
                <w:szCs w:val="24"/>
              </w:rPr>
            </w:pPr>
          </w:p>
        </w:tc>
      </w:tr>
      <w:tr w:rsidR="007306AF" w14:paraId="06374BE6" w14:textId="77777777" w:rsidTr="007306AF">
        <w:tc>
          <w:tcPr>
            <w:tcW w:w="3998" w:type="dxa"/>
          </w:tcPr>
          <w:p w14:paraId="3BE38EA6" w14:textId="77777777" w:rsidR="007306AF" w:rsidRDefault="007306AF" w:rsidP="00DA50BD">
            <w:pPr>
              <w:rPr>
                <w:rFonts w:ascii="Arial" w:hAnsi="Arial" w:cs="Arial"/>
                <w:sz w:val="24"/>
                <w:szCs w:val="24"/>
              </w:rPr>
            </w:pPr>
            <w:r>
              <w:rPr>
                <w:rFonts w:ascii="Arial" w:hAnsi="Arial" w:cs="Arial"/>
                <w:sz w:val="24"/>
                <w:szCs w:val="24"/>
              </w:rPr>
              <w:t>Address</w:t>
            </w:r>
          </w:p>
        </w:tc>
        <w:tc>
          <w:tcPr>
            <w:tcW w:w="4910" w:type="dxa"/>
          </w:tcPr>
          <w:p w14:paraId="23E43E50" w14:textId="77777777" w:rsidR="007306AF" w:rsidRDefault="007306AF" w:rsidP="00DA50BD">
            <w:pPr>
              <w:rPr>
                <w:rFonts w:ascii="Arial" w:hAnsi="Arial" w:cs="Arial"/>
                <w:sz w:val="24"/>
                <w:szCs w:val="24"/>
              </w:rPr>
            </w:pPr>
          </w:p>
        </w:tc>
      </w:tr>
      <w:tr w:rsidR="007306AF" w14:paraId="2F906616" w14:textId="77777777" w:rsidTr="007306AF">
        <w:trPr>
          <w:trHeight w:val="469"/>
        </w:trPr>
        <w:tc>
          <w:tcPr>
            <w:tcW w:w="3998" w:type="dxa"/>
          </w:tcPr>
          <w:p w14:paraId="126758F3" w14:textId="77777777" w:rsidR="007306AF" w:rsidRDefault="007306AF" w:rsidP="00DA50BD">
            <w:pPr>
              <w:rPr>
                <w:rFonts w:ascii="Arial" w:hAnsi="Arial" w:cs="Arial"/>
                <w:sz w:val="24"/>
                <w:szCs w:val="24"/>
              </w:rPr>
            </w:pPr>
            <w:r>
              <w:rPr>
                <w:rFonts w:ascii="Arial" w:hAnsi="Arial" w:cs="Arial"/>
                <w:sz w:val="24"/>
                <w:szCs w:val="24"/>
              </w:rPr>
              <w:t>Postcode</w:t>
            </w:r>
          </w:p>
        </w:tc>
        <w:tc>
          <w:tcPr>
            <w:tcW w:w="4910" w:type="dxa"/>
          </w:tcPr>
          <w:p w14:paraId="21CC2411" w14:textId="77777777" w:rsidR="007306AF" w:rsidRDefault="007306AF" w:rsidP="00DA50BD">
            <w:pPr>
              <w:rPr>
                <w:rFonts w:ascii="Arial" w:hAnsi="Arial" w:cs="Arial"/>
                <w:sz w:val="24"/>
                <w:szCs w:val="24"/>
              </w:rPr>
            </w:pPr>
          </w:p>
        </w:tc>
      </w:tr>
      <w:tr w:rsidR="007306AF" w14:paraId="775367BD" w14:textId="77777777" w:rsidTr="007306AF">
        <w:trPr>
          <w:trHeight w:val="468"/>
        </w:trPr>
        <w:tc>
          <w:tcPr>
            <w:tcW w:w="3998" w:type="dxa"/>
          </w:tcPr>
          <w:p w14:paraId="51A91F86" w14:textId="77777777" w:rsidR="007306AF" w:rsidRDefault="007306AF" w:rsidP="00DA50BD">
            <w:pPr>
              <w:rPr>
                <w:rFonts w:ascii="Arial" w:hAnsi="Arial" w:cs="Arial"/>
                <w:sz w:val="24"/>
                <w:szCs w:val="24"/>
              </w:rPr>
            </w:pPr>
            <w:r>
              <w:rPr>
                <w:rFonts w:ascii="Arial" w:hAnsi="Arial" w:cs="Arial"/>
                <w:sz w:val="24"/>
                <w:szCs w:val="24"/>
              </w:rPr>
              <w:t>Contact Name</w:t>
            </w:r>
          </w:p>
        </w:tc>
        <w:tc>
          <w:tcPr>
            <w:tcW w:w="4910" w:type="dxa"/>
          </w:tcPr>
          <w:p w14:paraId="602B4719" w14:textId="77777777" w:rsidR="007306AF" w:rsidRDefault="007306AF" w:rsidP="00DA50BD">
            <w:pPr>
              <w:rPr>
                <w:rFonts w:ascii="Arial" w:hAnsi="Arial" w:cs="Arial"/>
                <w:sz w:val="24"/>
                <w:szCs w:val="24"/>
              </w:rPr>
            </w:pPr>
          </w:p>
        </w:tc>
      </w:tr>
      <w:tr w:rsidR="007306AF" w14:paraId="6499696B" w14:textId="77777777" w:rsidTr="007306AF">
        <w:trPr>
          <w:trHeight w:val="469"/>
        </w:trPr>
        <w:tc>
          <w:tcPr>
            <w:tcW w:w="3998" w:type="dxa"/>
          </w:tcPr>
          <w:p w14:paraId="55BFBFCF" w14:textId="77777777" w:rsidR="007306AF" w:rsidRDefault="007306AF" w:rsidP="00DA50BD">
            <w:pPr>
              <w:rPr>
                <w:rFonts w:ascii="Arial" w:hAnsi="Arial" w:cs="Arial"/>
                <w:sz w:val="24"/>
                <w:szCs w:val="24"/>
              </w:rPr>
            </w:pPr>
            <w:r>
              <w:rPr>
                <w:rFonts w:ascii="Arial" w:hAnsi="Arial" w:cs="Arial"/>
                <w:sz w:val="24"/>
                <w:szCs w:val="24"/>
              </w:rPr>
              <w:t>Telephone</w:t>
            </w:r>
          </w:p>
        </w:tc>
        <w:tc>
          <w:tcPr>
            <w:tcW w:w="4910" w:type="dxa"/>
          </w:tcPr>
          <w:p w14:paraId="382E55AC" w14:textId="77777777" w:rsidR="007306AF" w:rsidRDefault="007306AF" w:rsidP="00DA50BD">
            <w:pPr>
              <w:rPr>
                <w:rFonts w:ascii="Arial" w:hAnsi="Arial" w:cs="Arial"/>
                <w:sz w:val="24"/>
                <w:szCs w:val="24"/>
              </w:rPr>
            </w:pPr>
          </w:p>
        </w:tc>
      </w:tr>
      <w:tr w:rsidR="007306AF" w14:paraId="1986A9B1" w14:textId="77777777" w:rsidTr="007306AF">
        <w:trPr>
          <w:trHeight w:val="468"/>
        </w:trPr>
        <w:tc>
          <w:tcPr>
            <w:tcW w:w="3998" w:type="dxa"/>
          </w:tcPr>
          <w:p w14:paraId="6C6E2814" w14:textId="77777777" w:rsidR="007306AF" w:rsidRDefault="007306AF" w:rsidP="00DA50BD">
            <w:pPr>
              <w:rPr>
                <w:rFonts w:ascii="Arial" w:hAnsi="Arial" w:cs="Arial"/>
                <w:sz w:val="24"/>
                <w:szCs w:val="24"/>
              </w:rPr>
            </w:pPr>
            <w:r>
              <w:rPr>
                <w:rFonts w:ascii="Arial" w:hAnsi="Arial" w:cs="Arial"/>
                <w:sz w:val="24"/>
                <w:szCs w:val="24"/>
              </w:rPr>
              <w:t>Email</w:t>
            </w:r>
          </w:p>
        </w:tc>
        <w:tc>
          <w:tcPr>
            <w:tcW w:w="4910" w:type="dxa"/>
          </w:tcPr>
          <w:p w14:paraId="59046AEB" w14:textId="77777777" w:rsidR="007306AF" w:rsidRDefault="007306AF" w:rsidP="00DA50BD">
            <w:pPr>
              <w:rPr>
                <w:rFonts w:ascii="Arial" w:hAnsi="Arial" w:cs="Arial"/>
                <w:sz w:val="24"/>
                <w:szCs w:val="24"/>
              </w:rPr>
            </w:pPr>
          </w:p>
        </w:tc>
      </w:tr>
    </w:tbl>
    <w:p w14:paraId="5E28A97D" w14:textId="77777777" w:rsidR="008253A7" w:rsidRPr="0047073B" w:rsidRDefault="008253A7" w:rsidP="00DA50BD">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3998"/>
        <w:gridCol w:w="4910"/>
      </w:tblGrid>
      <w:tr w:rsidR="007306AF" w14:paraId="72A99A7B" w14:textId="77777777" w:rsidTr="007306AF">
        <w:tc>
          <w:tcPr>
            <w:tcW w:w="3998" w:type="dxa"/>
          </w:tcPr>
          <w:p w14:paraId="58FB1778" w14:textId="77777777" w:rsidR="007306AF" w:rsidRDefault="007306AF" w:rsidP="007B12C3">
            <w:pPr>
              <w:rPr>
                <w:rFonts w:ascii="Arial" w:hAnsi="Arial" w:cs="Arial"/>
                <w:sz w:val="24"/>
                <w:szCs w:val="24"/>
              </w:rPr>
            </w:pPr>
            <w:r>
              <w:rPr>
                <w:rFonts w:ascii="Arial" w:hAnsi="Arial" w:cs="Arial"/>
                <w:sz w:val="24"/>
                <w:szCs w:val="24"/>
              </w:rPr>
              <w:t>Developer’s Legal Representative</w:t>
            </w:r>
          </w:p>
        </w:tc>
        <w:tc>
          <w:tcPr>
            <w:tcW w:w="4910" w:type="dxa"/>
          </w:tcPr>
          <w:p w14:paraId="33C0487C" w14:textId="77777777" w:rsidR="007306AF" w:rsidRDefault="007306AF" w:rsidP="007B12C3">
            <w:pPr>
              <w:rPr>
                <w:rFonts w:ascii="Arial" w:hAnsi="Arial" w:cs="Arial"/>
                <w:sz w:val="24"/>
                <w:szCs w:val="24"/>
              </w:rPr>
            </w:pPr>
          </w:p>
        </w:tc>
      </w:tr>
      <w:tr w:rsidR="007306AF" w14:paraId="30CC4F96" w14:textId="77777777" w:rsidTr="007306AF">
        <w:tc>
          <w:tcPr>
            <w:tcW w:w="3998" w:type="dxa"/>
          </w:tcPr>
          <w:p w14:paraId="6F984DED" w14:textId="77777777" w:rsidR="007306AF" w:rsidRDefault="007306AF" w:rsidP="00DA50BD">
            <w:pPr>
              <w:rPr>
                <w:rFonts w:ascii="Arial" w:hAnsi="Arial" w:cs="Arial"/>
                <w:sz w:val="24"/>
                <w:szCs w:val="24"/>
              </w:rPr>
            </w:pPr>
            <w:r>
              <w:rPr>
                <w:rFonts w:ascii="Arial" w:hAnsi="Arial" w:cs="Arial"/>
                <w:sz w:val="24"/>
                <w:szCs w:val="24"/>
              </w:rPr>
              <w:t>Address</w:t>
            </w:r>
          </w:p>
        </w:tc>
        <w:tc>
          <w:tcPr>
            <w:tcW w:w="4910" w:type="dxa"/>
          </w:tcPr>
          <w:p w14:paraId="40F27702" w14:textId="77777777" w:rsidR="007306AF" w:rsidRDefault="007306AF" w:rsidP="00DA50BD">
            <w:pPr>
              <w:rPr>
                <w:rFonts w:ascii="Arial" w:hAnsi="Arial" w:cs="Arial"/>
                <w:sz w:val="24"/>
                <w:szCs w:val="24"/>
              </w:rPr>
            </w:pPr>
          </w:p>
        </w:tc>
      </w:tr>
      <w:tr w:rsidR="007306AF" w14:paraId="155C3AC5" w14:textId="77777777" w:rsidTr="007306AF">
        <w:trPr>
          <w:trHeight w:val="469"/>
        </w:trPr>
        <w:tc>
          <w:tcPr>
            <w:tcW w:w="3998" w:type="dxa"/>
          </w:tcPr>
          <w:p w14:paraId="2915E863" w14:textId="77777777" w:rsidR="007306AF" w:rsidRDefault="007306AF" w:rsidP="00DA50BD">
            <w:pPr>
              <w:rPr>
                <w:rFonts w:ascii="Arial" w:hAnsi="Arial" w:cs="Arial"/>
                <w:sz w:val="24"/>
                <w:szCs w:val="24"/>
              </w:rPr>
            </w:pPr>
            <w:r>
              <w:rPr>
                <w:rFonts w:ascii="Arial" w:hAnsi="Arial" w:cs="Arial"/>
                <w:sz w:val="24"/>
                <w:szCs w:val="24"/>
              </w:rPr>
              <w:t>Postcode</w:t>
            </w:r>
          </w:p>
        </w:tc>
        <w:tc>
          <w:tcPr>
            <w:tcW w:w="4910" w:type="dxa"/>
          </w:tcPr>
          <w:p w14:paraId="4880EEF6" w14:textId="77777777" w:rsidR="007306AF" w:rsidRDefault="007306AF" w:rsidP="00DA50BD">
            <w:pPr>
              <w:rPr>
                <w:rFonts w:ascii="Arial" w:hAnsi="Arial" w:cs="Arial"/>
                <w:sz w:val="24"/>
                <w:szCs w:val="24"/>
              </w:rPr>
            </w:pPr>
          </w:p>
        </w:tc>
      </w:tr>
      <w:tr w:rsidR="007306AF" w14:paraId="57EF3A56" w14:textId="77777777" w:rsidTr="007306AF">
        <w:trPr>
          <w:trHeight w:val="468"/>
        </w:trPr>
        <w:tc>
          <w:tcPr>
            <w:tcW w:w="3998" w:type="dxa"/>
          </w:tcPr>
          <w:p w14:paraId="0E476485" w14:textId="77777777" w:rsidR="007306AF" w:rsidRDefault="007306AF" w:rsidP="00DA50BD">
            <w:pPr>
              <w:rPr>
                <w:rFonts w:ascii="Arial" w:hAnsi="Arial" w:cs="Arial"/>
                <w:sz w:val="24"/>
                <w:szCs w:val="24"/>
              </w:rPr>
            </w:pPr>
            <w:r>
              <w:rPr>
                <w:rFonts w:ascii="Arial" w:hAnsi="Arial" w:cs="Arial"/>
                <w:sz w:val="24"/>
                <w:szCs w:val="24"/>
              </w:rPr>
              <w:t>Contact Name</w:t>
            </w:r>
          </w:p>
        </w:tc>
        <w:tc>
          <w:tcPr>
            <w:tcW w:w="4910" w:type="dxa"/>
          </w:tcPr>
          <w:p w14:paraId="63E80AB2" w14:textId="77777777" w:rsidR="007306AF" w:rsidRDefault="007306AF" w:rsidP="00DA50BD">
            <w:pPr>
              <w:rPr>
                <w:rFonts w:ascii="Arial" w:hAnsi="Arial" w:cs="Arial"/>
                <w:sz w:val="24"/>
                <w:szCs w:val="24"/>
              </w:rPr>
            </w:pPr>
          </w:p>
        </w:tc>
      </w:tr>
      <w:tr w:rsidR="007306AF" w14:paraId="64C35E60" w14:textId="77777777" w:rsidTr="007306AF">
        <w:trPr>
          <w:trHeight w:val="469"/>
        </w:trPr>
        <w:tc>
          <w:tcPr>
            <w:tcW w:w="3998" w:type="dxa"/>
          </w:tcPr>
          <w:p w14:paraId="0F9DCFC2" w14:textId="77777777" w:rsidR="007306AF" w:rsidRDefault="007306AF" w:rsidP="00DA50BD">
            <w:pPr>
              <w:rPr>
                <w:rFonts w:ascii="Arial" w:hAnsi="Arial" w:cs="Arial"/>
                <w:sz w:val="24"/>
                <w:szCs w:val="24"/>
              </w:rPr>
            </w:pPr>
            <w:r>
              <w:rPr>
                <w:rFonts w:ascii="Arial" w:hAnsi="Arial" w:cs="Arial"/>
                <w:sz w:val="24"/>
                <w:szCs w:val="24"/>
              </w:rPr>
              <w:t>Telephone</w:t>
            </w:r>
          </w:p>
        </w:tc>
        <w:tc>
          <w:tcPr>
            <w:tcW w:w="4910" w:type="dxa"/>
          </w:tcPr>
          <w:p w14:paraId="34380923" w14:textId="77777777" w:rsidR="007306AF" w:rsidRDefault="007306AF" w:rsidP="00DA50BD">
            <w:pPr>
              <w:rPr>
                <w:rFonts w:ascii="Arial" w:hAnsi="Arial" w:cs="Arial"/>
                <w:sz w:val="24"/>
                <w:szCs w:val="24"/>
              </w:rPr>
            </w:pPr>
          </w:p>
        </w:tc>
      </w:tr>
      <w:tr w:rsidR="007306AF" w14:paraId="5766719A" w14:textId="77777777" w:rsidTr="007306AF">
        <w:trPr>
          <w:trHeight w:val="468"/>
        </w:trPr>
        <w:tc>
          <w:tcPr>
            <w:tcW w:w="3998" w:type="dxa"/>
          </w:tcPr>
          <w:p w14:paraId="360880D6" w14:textId="77777777" w:rsidR="007306AF" w:rsidRDefault="007306AF" w:rsidP="00DA50BD">
            <w:pPr>
              <w:rPr>
                <w:rFonts w:ascii="Arial" w:hAnsi="Arial" w:cs="Arial"/>
                <w:sz w:val="24"/>
                <w:szCs w:val="24"/>
              </w:rPr>
            </w:pPr>
            <w:r>
              <w:rPr>
                <w:rFonts w:ascii="Arial" w:hAnsi="Arial" w:cs="Arial"/>
                <w:sz w:val="24"/>
                <w:szCs w:val="24"/>
              </w:rPr>
              <w:t>Email</w:t>
            </w:r>
          </w:p>
        </w:tc>
        <w:tc>
          <w:tcPr>
            <w:tcW w:w="4910" w:type="dxa"/>
          </w:tcPr>
          <w:p w14:paraId="7F436429" w14:textId="77777777" w:rsidR="007306AF" w:rsidRDefault="007306AF" w:rsidP="00DA50BD">
            <w:pPr>
              <w:rPr>
                <w:rFonts w:ascii="Arial" w:hAnsi="Arial" w:cs="Arial"/>
                <w:sz w:val="24"/>
                <w:szCs w:val="24"/>
              </w:rPr>
            </w:pPr>
          </w:p>
        </w:tc>
      </w:tr>
    </w:tbl>
    <w:p w14:paraId="102112C4" w14:textId="77777777" w:rsidR="003C4251" w:rsidRDefault="003C4251" w:rsidP="00DA50BD">
      <w:pPr>
        <w:ind w:left="851"/>
        <w:rPr>
          <w:rFonts w:ascii="Arial" w:hAnsi="Arial" w:cs="Arial"/>
          <w:sz w:val="16"/>
          <w:szCs w:val="16"/>
        </w:rPr>
      </w:pPr>
    </w:p>
    <w:p w14:paraId="5FD9994E" w14:textId="77777777" w:rsidR="004E1C28" w:rsidRDefault="004E1C28" w:rsidP="00DA50BD">
      <w:pPr>
        <w:ind w:left="851"/>
        <w:rPr>
          <w:rFonts w:ascii="Arial" w:hAnsi="Arial" w:cs="Arial"/>
          <w:sz w:val="16"/>
          <w:szCs w:val="16"/>
        </w:rPr>
      </w:pPr>
    </w:p>
    <w:p w14:paraId="39DB36B4" w14:textId="77777777" w:rsidR="007306AF" w:rsidRPr="0047073B" w:rsidRDefault="007306AF" w:rsidP="00DA50BD">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3998"/>
        <w:gridCol w:w="4910"/>
      </w:tblGrid>
      <w:tr w:rsidR="007306AF" w14:paraId="01815F27" w14:textId="77777777" w:rsidTr="007306AF">
        <w:tc>
          <w:tcPr>
            <w:tcW w:w="3998" w:type="dxa"/>
          </w:tcPr>
          <w:p w14:paraId="29CE6A6A" w14:textId="77777777" w:rsidR="007306AF" w:rsidRDefault="007306AF" w:rsidP="007306AF">
            <w:pPr>
              <w:ind w:right="345"/>
              <w:rPr>
                <w:rFonts w:ascii="Arial" w:hAnsi="Arial" w:cs="Arial"/>
                <w:sz w:val="24"/>
                <w:szCs w:val="24"/>
              </w:rPr>
            </w:pPr>
            <w:r>
              <w:rPr>
                <w:rFonts w:ascii="Arial" w:hAnsi="Arial" w:cs="Arial"/>
                <w:sz w:val="24"/>
                <w:szCs w:val="24"/>
              </w:rPr>
              <w:t>Developer’s Agent/Consultant</w:t>
            </w:r>
          </w:p>
        </w:tc>
        <w:tc>
          <w:tcPr>
            <w:tcW w:w="4910" w:type="dxa"/>
          </w:tcPr>
          <w:p w14:paraId="6ED521DF" w14:textId="77777777" w:rsidR="007306AF" w:rsidRDefault="007306AF" w:rsidP="007306AF">
            <w:pPr>
              <w:ind w:right="345"/>
              <w:rPr>
                <w:rFonts w:ascii="Arial" w:hAnsi="Arial" w:cs="Arial"/>
                <w:sz w:val="24"/>
                <w:szCs w:val="24"/>
              </w:rPr>
            </w:pPr>
          </w:p>
        </w:tc>
      </w:tr>
      <w:tr w:rsidR="007306AF" w14:paraId="3DEF3363" w14:textId="77777777" w:rsidTr="007306AF">
        <w:tc>
          <w:tcPr>
            <w:tcW w:w="3998" w:type="dxa"/>
          </w:tcPr>
          <w:p w14:paraId="5B2C0773" w14:textId="77777777" w:rsidR="007306AF" w:rsidRDefault="007306AF" w:rsidP="00DA50BD">
            <w:pPr>
              <w:rPr>
                <w:rFonts w:ascii="Arial" w:hAnsi="Arial" w:cs="Arial"/>
                <w:sz w:val="24"/>
                <w:szCs w:val="24"/>
              </w:rPr>
            </w:pPr>
            <w:r>
              <w:rPr>
                <w:rFonts w:ascii="Arial" w:hAnsi="Arial" w:cs="Arial"/>
                <w:sz w:val="24"/>
                <w:szCs w:val="24"/>
              </w:rPr>
              <w:t>Address</w:t>
            </w:r>
          </w:p>
        </w:tc>
        <w:tc>
          <w:tcPr>
            <w:tcW w:w="4910" w:type="dxa"/>
          </w:tcPr>
          <w:p w14:paraId="4326AE08" w14:textId="77777777" w:rsidR="007306AF" w:rsidRDefault="007306AF" w:rsidP="00DA50BD">
            <w:pPr>
              <w:rPr>
                <w:rFonts w:ascii="Arial" w:hAnsi="Arial" w:cs="Arial"/>
                <w:sz w:val="24"/>
                <w:szCs w:val="24"/>
              </w:rPr>
            </w:pPr>
          </w:p>
        </w:tc>
      </w:tr>
      <w:tr w:rsidR="007306AF" w14:paraId="4B4F87C3" w14:textId="77777777" w:rsidTr="007306AF">
        <w:trPr>
          <w:trHeight w:val="469"/>
        </w:trPr>
        <w:tc>
          <w:tcPr>
            <w:tcW w:w="3998" w:type="dxa"/>
          </w:tcPr>
          <w:p w14:paraId="1C932593" w14:textId="77777777" w:rsidR="007306AF" w:rsidRDefault="007306AF" w:rsidP="00DA50BD">
            <w:pPr>
              <w:rPr>
                <w:rFonts w:ascii="Arial" w:hAnsi="Arial" w:cs="Arial"/>
                <w:sz w:val="24"/>
                <w:szCs w:val="24"/>
              </w:rPr>
            </w:pPr>
            <w:r>
              <w:rPr>
                <w:rFonts w:ascii="Arial" w:hAnsi="Arial" w:cs="Arial"/>
                <w:sz w:val="24"/>
                <w:szCs w:val="24"/>
              </w:rPr>
              <w:t>Postcode</w:t>
            </w:r>
          </w:p>
        </w:tc>
        <w:tc>
          <w:tcPr>
            <w:tcW w:w="4910" w:type="dxa"/>
          </w:tcPr>
          <w:p w14:paraId="54152C40" w14:textId="77777777" w:rsidR="007306AF" w:rsidRDefault="007306AF" w:rsidP="00DA50BD">
            <w:pPr>
              <w:rPr>
                <w:rFonts w:ascii="Arial" w:hAnsi="Arial" w:cs="Arial"/>
                <w:sz w:val="24"/>
                <w:szCs w:val="24"/>
              </w:rPr>
            </w:pPr>
          </w:p>
        </w:tc>
      </w:tr>
      <w:tr w:rsidR="007306AF" w14:paraId="7008DD3B" w14:textId="77777777" w:rsidTr="007306AF">
        <w:trPr>
          <w:trHeight w:val="468"/>
        </w:trPr>
        <w:tc>
          <w:tcPr>
            <w:tcW w:w="3998" w:type="dxa"/>
          </w:tcPr>
          <w:p w14:paraId="45182EFD" w14:textId="77777777" w:rsidR="007306AF" w:rsidRDefault="007306AF" w:rsidP="00DA50BD">
            <w:pPr>
              <w:rPr>
                <w:rFonts w:ascii="Arial" w:hAnsi="Arial" w:cs="Arial"/>
                <w:sz w:val="24"/>
                <w:szCs w:val="24"/>
              </w:rPr>
            </w:pPr>
            <w:r>
              <w:rPr>
                <w:rFonts w:ascii="Arial" w:hAnsi="Arial" w:cs="Arial"/>
                <w:sz w:val="24"/>
                <w:szCs w:val="24"/>
              </w:rPr>
              <w:t>Contact Name</w:t>
            </w:r>
          </w:p>
        </w:tc>
        <w:tc>
          <w:tcPr>
            <w:tcW w:w="4910" w:type="dxa"/>
          </w:tcPr>
          <w:p w14:paraId="4BCF7002" w14:textId="77777777" w:rsidR="007306AF" w:rsidRDefault="007306AF" w:rsidP="00DA50BD">
            <w:pPr>
              <w:rPr>
                <w:rFonts w:ascii="Arial" w:hAnsi="Arial" w:cs="Arial"/>
                <w:sz w:val="24"/>
                <w:szCs w:val="24"/>
              </w:rPr>
            </w:pPr>
          </w:p>
        </w:tc>
      </w:tr>
      <w:tr w:rsidR="007306AF" w14:paraId="3908765A" w14:textId="77777777" w:rsidTr="007306AF">
        <w:trPr>
          <w:trHeight w:val="469"/>
        </w:trPr>
        <w:tc>
          <w:tcPr>
            <w:tcW w:w="3998" w:type="dxa"/>
          </w:tcPr>
          <w:p w14:paraId="1F1C1ED7" w14:textId="77777777" w:rsidR="007306AF" w:rsidRDefault="007306AF" w:rsidP="00DA50BD">
            <w:pPr>
              <w:rPr>
                <w:rFonts w:ascii="Arial" w:hAnsi="Arial" w:cs="Arial"/>
                <w:sz w:val="24"/>
                <w:szCs w:val="24"/>
              </w:rPr>
            </w:pPr>
            <w:r>
              <w:rPr>
                <w:rFonts w:ascii="Arial" w:hAnsi="Arial" w:cs="Arial"/>
                <w:sz w:val="24"/>
                <w:szCs w:val="24"/>
              </w:rPr>
              <w:t>Telephone</w:t>
            </w:r>
          </w:p>
        </w:tc>
        <w:tc>
          <w:tcPr>
            <w:tcW w:w="4910" w:type="dxa"/>
          </w:tcPr>
          <w:p w14:paraId="14D7E212" w14:textId="77777777" w:rsidR="007306AF" w:rsidRDefault="007306AF" w:rsidP="007306AF">
            <w:pPr>
              <w:ind w:left="-108" w:firstLine="108"/>
              <w:rPr>
                <w:rFonts w:ascii="Arial" w:hAnsi="Arial" w:cs="Arial"/>
                <w:sz w:val="24"/>
                <w:szCs w:val="24"/>
              </w:rPr>
            </w:pPr>
          </w:p>
        </w:tc>
      </w:tr>
      <w:tr w:rsidR="007306AF" w14:paraId="21327186" w14:textId="77777777" w:rsidTr="007306AF">
        <w:trPr>
          <w:trHeight w:val="468"/>
        </w:trPr>
        <w:tc>
          <w:tcPr>
            <w:tcW w:w="3998" w:type="dxa"/>
          </w:tcPr>
          <w:p w14:paraId="14B11BD0" w14:textId="77777777" w:rsidR="007306AF" w:rsidRDefault="007306AF" w:rsidP="00DA50BD">
            <w:pPr>
              <w:rPr>
                <w:rFonts w:ascii="Arial" w:hAnsi="Arial" w:cs="Arial"/>
                <w:sz w:val="24"/>
                <w:szCs w:val="24"/>
              </w:rPr>
            </w:pPr>
            <w:r>
              <w:rPr>
                <w:rFonts w:ascii="Arial" w:hAnsi="Arial" w:cs="Arial"/>
                <w:sz w:val="24"/>
                <w:szCs w:val="24"/>
              </w:rPr>
              <w:t>Email</w:t>
            </w:r>
          </w:p>
        </w:tc>
        <w:tc>
          <w:tcPr>
            <w:tcW w:w="4910" w:type="dxa"/>
          </w:tcPr>
          <w:p w14:paraId="6984A81E" w14:textId="77777777" w:rsidR="007306AF" w:rsidRDefault="007306AF" w:rsidP="00DA50BD">
            <w:pPr>
              <w:rPr>
                <w:rFonts w:ascii="Arial" w:hAnsi="Arial" w:cs="Arial"/>
                <w:sz w:val="24"/>
                <w:szCs w:val="24"/>
              </w:rPr>
            </w:pPr>
          </w:p>
        </w:tc>
      </w:tr>
    </w:tbl>
    <w:p w14:paraId="2739E75D" w14:textId="77777777" w:rsidR="003F6AEF" w:rsidRPr="0047073B" w:rsidRDefault="003F6AEF" w:rsidP="004C0FDD">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8292"/>
        <w:gridCol w:w="616"/>
      </w:tblGrid>
      <w:tr w:rsidR="002404C9" w14:paraId="7A3DC6A7" w14:textId="77777777" w:rsidTr="00C2155C">
        <w:tc>
          <w:tcPr>
            <w:tcW w:w="8292" w:type="dxa"/>
          </w:tcPr>
          <w:p w14:paraId="736DB1C6" w14:textId="77777777" w:rsidR="002404C9" w:rsidRDefault="00EC60BF" w:rsidP="00EC60BF">
            <w:pPr>
              <w:rPr>
                <w:rFonts w:ascii="Arial" w:hAnsi="Arial" w:cs="Arial"/>
                <w:sz w:val="24"/>
                <w:szCs w:val="24"/>
              </w:rPr>
            </w:pPr>
            <w:r>
              <w:rPr>
                <w:rFonts w:ascii="Arial" w:hAnsi="Arial" w:cs="Arial"/>
                <w:sz w:val="24"/>
                <w:szCs w:val="24"/>
              </w:rPr>
              <w:t>Is there a</w:t>
            </w:r>
            <w:r w:rsidR="00860864">
              <w:rPr>
                <w:rFonts w:ascii="Arial" w:hAnsi="Arial" w:cs="Arial"/>
                <w:sz w:val="24"/>
                <w:szCs w:val="24"/>
              </w:rPr>
              <w:t>n</w:t>
            </w:r>
            <w:r>
              <w:rPr>
                <w:rFonts w:ascii="Arial" w:hAnsi="Arial" w:cs="Arial"/>
                <w:sz w:val="24"/>
                <w:szCs w:val="24"/>
              </w:rPr>
              <w:t xml:space="preserve"> s106 for this development?</w:t>
            </w:r>
            <w:r w:rsidR="00FE234A">
              <w:rPr>
                <w:rFonts w:ascii="Arial" w:hAnsi="Arial" w:cs="Arial"/>
                <w:sz w:val="24"/>
                <w:szCs w:val="24"/>
              </w:rPr>
              <w:t xml:space="preserve"> If so, provide copy.</w:t>
            </w:r>
          </w:p>
        </w:tc>
        <w:tc>
          <w:tcPr>
            <w:tcW w:w="616" w:type="dxa"/>
          </w:tcPr>
          <w:p w14:paraId="5249F4B6" w14:textId="77777777" w:rsidR="002404C9" w:rsidRDefault="002404C9" w:rsidP="00DA50BD">
            <w:pPr>
              <w:rPr>
                <w:rFonts w:ascii="Arial" w:hAnsi="Arial" w:cs="Arial"/>
                <w:sz w:val="24"/>
                <w:szCs w:val="24"/>
              </w:rPr>
            </w:pPr>
          </w:p>
        </w:tc>
      </w:tr>
      <w:tr w:rsidR="002404C9" w14:paraId="70297E6C" w14:textId="77777777" w:rsidTr="00C2155C">
        <w:tc>
          <w:tcPr>
            <w:tcW w:w="8292" w:type="dxa"/>
          </w:tcPr>
          <w:p w14:paraId="2EFADB05" w14:textId="77777777" w:rsidR="002404C9" w:rsidRDefault="00EC60BF" w:rsidP="00DA50BD">
            <w:pPr>
              <w:rPr>
                <w:rFonts w:ascii="Arial" w:hAnsi="Arial" w:cs="Arial"/>
                <w:sz w:val="24"/>
                <w:szCs w:val="24"/>
              </w:rPr>
            </w:pPr>
            <w:r>
              <w:rPr>
                <w:rFonts w:ascii="Arial" w:hAnsi="Arial" w:cs="Arial"/>
                <w:sz w:val="24"/>
                <w:szCs w:val="24"/>
              </w:rPr>
              <w:t>Is OCC party to this agreement?</w:t>
            </w:r>
          </w:p>
        </w:tc>
        <w:tc>
          <w:tcPr>
            <w:tcW w:w="616" w:type="dxa"/>
          </w:tcPr>
          <w:p w14:paraId="68B12D73" w14:textId="77777777" w:rsidR="002404C9" w:rsidRDefault="002404C9" w:rsidP="00DA50BD">
            <w:pPr>
              <w:rPr>
                <w:rFonts w:ascii="Arial" w:hAnsi="Arial" w:cs="Arial"/>
                <w:sz w:val="24"/>
                <w:szCs w:val="24"/>
              </w:rPr>
            </w:pPr>
          </w:p>
        </w:tc>
      </w:tr>
    </w:tbl>
    <w:p w14:paraId="02E3F9C9" w14:textId="77777777" w:rsidR="00EC60BF" w:rsidRDefault="00EC60BF" w:rsidP="008253A7">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7504"/>
        <w:gridCol w:w="1404"/>
      </w:tblGrid>
      <w:tr w:rsidR="00584E3D" w14:paraId="119B4A81" w14:textId="77777777" w:rsidTr="00584E3D">
        <w:tc>
          <w:tcPr>
            <w:tcW w:w="7684" w:type="dxa"/>
          </w:tcPr>
          <w:p w14:paraId="7EF253EE" w14:textId="77777777" w:rsidR="00584E3D" w:rsidRDefault="00584E3D" w:rsidP="00FC6D41">
            <w:pPr>
              <w:rPr>
                <w:rFonts w:ascii="Arial" w:hAnsi="Arial" w:cs="Arial"/>
                <w:sz w:val="24"/>
                <w:szCs w:val="24"/>
              </w:rPr>
            </w:pPr>
            <w:r>
              <w:rPr>
                <w:rFonts w:ascii="Arial" w:hAnsi="Arial" w:cs="Arial"/>
                <w:sz w:val="24"/>
                <w:szCs w:val="24"/>
              </w:rPr>
              <w:t xml:space="preserve">Has a separate </w:t>
            </w:r>
            <w:r w:rsidR="008253A7">
              <w:rPr>
                <w:rFonts w:ascii="Arial" w:hAnsi="Arial" w:cs="Arial"/>
                <w:sz w:val="24"/>
                <w:szCs w:val="24"/>
              </w:rPr>
              <w:t>S</w:t>
            </w:r>
            <w:r>
              <w:rPr>
                <w:rFonts w:ascii="Arial" w:hAnsi="Arial" w:cs="Arial"/>
                <w:sz w:val="24"/>
                <w:szCs w:val="24"/>
              </w:rPr>
              <w:t xml:space="preserve">ection 278 </w:t>
            </w:r>
            <w:r w:rsidR="008253A7">
              <w:rPr>
                <w:rFonts w:ascii="Arial" w:hAnsi="Arial" w:cs="Arial"/>
                <w:sz w:val="24"/>
                <w:szCs w:val="24"/>
              </w:rPr>
              <w:t>A</w:t>
            </w:r>
            <w:r>
              <w:rPr>
                <w:rFonts w:ascii="Arial" w:hAnsi="Arial" w:cs="Arial"/>
                <w:sz w:val="24"/>
                <w:szCs w:val="24"/>
              </w:rPr>
              <w:t xml:space="preserve">greement or </w:t>
            </w:r>
            <w:r w:rsidR="008253A7">
              <w:rPr>
                <w:rFonts w:ascii="Arial" w:hAnsi="Arial" w:cs="Arial"/>
                <w:sz w:val="24"/>
                <w:szCs w:val="24"/>
              </w:rPr>
              <w:t>S</w:t>
            </w:r>
            <w:r>
              <w:rPr>
                <w:rFonts w:ascii="Arial" w:hAnsi="Arial" w:cs="Arial"/>
                <w:sz w:val="24"/>
                <w:szCs w:val="24"/>
              </w:rPr>
              <w:t xml:space="preserve">ection 184 </w:t>
            </w:r>
            <w:r w:rsidR="008253A7">
              <w:rPr>
                <w:rFonts w:ascii="Arial" w:hAnsi="Arial" w:cs="Arial"/>
                <w:sz w:val="24"/>
                <w:szCs w:val="24"/>
              </w:rPr>
              <w:t>L</w:t>
            </w:r>
            <w:r>
              <w:rPr>
                <w:rFonts w:ascii="Arial" w:hAnsi="Arial" w:cs="Arial"/>
                <w:sz w:val="24"/>
                <w:szCs w:val="24"/>
              </w:rPr>
              <w:t>icense been applied for?</w:t>
            </w:r>
          </w:p>
          <w:p w14:paraId="318ACF58" w14:textId="4FA15B4F" w:rsidR="003F6AEF" w:rsidRDefault="003F6AEF" w:rsidP="00FC6D41">
            <w:pPr>
              <w:rPr>
                <w:rFonts w:ascii="Arial" w:hAnsi="Arial" w:cs="Arial"/>
                <w:sz w:val="24"/>
                <w:szCs w:val="24"/>
              </w:rPr>
            </w:pPr>
            <w:r>
              <w:rPr>
                <w:rFonts w:ascii="Arial" w:hAnsi="Arial" w:cs="Arial"/>
                <w:sz w:val="24"/>
                <w:szCs w:val="24"/>
              </w:rPr>
              <w:t>If yes and</w:t>
            </w:r>
            <w:r w:rsidR="00502808">
              <w:rPr>
                <w:rFonts w:ascii="Arial" w:hAnsi="Arial" w:cs="Arial"/>
                <w:sz w:val="24"/>
                <w:szCs w:val="24"/>
              </w:rPr>
              <w:t xml:space="preserve"> a</w:t>
            </w:r>
            <w:r>
              <w:rPr>
                <w:rFonts w:ascii="Arial" w:hAnsi="Arial" w:cs="Arial"/>
                <w:sz w:val="24"/>
                <w:szCs w:val="24"/>
              </w:rPr>
              <w:t xml:space="preserve"> s278 application, provide OCC </w:t>
            </w:r>
            <w:r w:rsidR="00862535">
              <w:rPr>
                <w:rFonts w:ascii="Arial" w:hAnsi="Arial" w:cs="Arial"/>
                <w:sz w:val="24"/>
                <w:szCs w:val="24"/>
              </w:rPr>
              <w:t>Highway</w:t>
            </w:r>
            <w:r>
              <w:rPr>
                <w:rFonts w:ascii="Arial" w:hAnsi="Arial" w:cs="Arial"/>
                <w:sz w:val="24"/>
                <w:szCs w:val="24"/>
              </w:rPr>
              <w:t xml:space="preserve"> Agreements reference number: __________</w:t>
            </w:r>
          </w:p>
          <w:p w14:paraId="35413385" w14:textId="77777777" w:rsidR="003F6AEF" w:rsidRDefault="003F6AEF" w:rsidP="00FC6D41">
            <w:pPr>
              <w:rPr>
                <w:rFonts w:ascii="Arial" w:hAnsi="Arial" w:cs="Arial"/>
                <w:sz w:val="24"/>
                <w:szCs w:val="24"/>
              </w:rPr>
            </w:pPr>
            <w:r>
              <w:rPr>
                <w:rFonts w:ascii="Arial" w:hAnsi="Arial" w:cs="Arial"/>
                <w:sz w:val="24"/>
                <w:szCs w:val="24"/>
              </w:rPr>
              <w:t>If no, is an application to follow?</w:t>
            </w:r>
          </w:p>
        </w:tc>
        <w:tc>
          <w:tcPr>
            <w:tcW w:w="1224" w:type="dxa"/>
          </w:tcPr>
          <w:p w14:paraId="216232E9" w14:textId="77777777" w:rsidR="00584E3D" w:rsidRDefault="00584E3D" w:rsidP="00FC6D41">
            <w:pPr>
              <w:rPr>
                <w:rFonts w:ascii="Arial" w:hAnsi="Arial" w:cs="Arial"/>
                <w:sz w:val="24"/>
                <w:szCs w:val="24"/>
              </w:rPr>
            </w:pPr>
            <w:r>
              <w:rPr>
                <w:rFonts w:ascii="Arial" w:hAnsi="Arial" w:cs="Arial"/>
                <w:sz w:val="24"/>
                <w:szCs w:val="24"/>
              </w:rPr>
              <w:t>Yes</w:t>
            </w:r>
            <w:r w:rsidR="008253A7">
              <w:rPr>
                <w:rFonts w:ascii="Arial" w:hAnsi="Arial" w:cs="Arial"/>
                <w:sz w:val="24"/>
                <w:szCs w:val="24"/>
              </w:rPr>
              <w:t xml:space="preserve"> </w:t>
            </w:r>
            <w:r>
              <w:rPr>
                <w:rFonts w:ascii="Arial" w:hAnsi="Arial" w:cs="Arial"/>
                <w:sz w:val="24"/>
                <w:szCs w:val="24"/>
              </w:rPr>
              <w:t>/ No</w:t>
            </w:r>
          </w:p>
          <w:p w14:paraId="4F47D3F5" w14:textId="77777777" w:rsidR="003F6AEF" w:rsidRDefault="003F6AEF" w:rsidP="00FC6D41">
            <w:pPr>
              <w:rPr>
                <w:rFonts w:ascii="Arial" w:hAnsi="Arial" w:cs="Arial"/>
                <w:sz w:val="24"/>
                <w:szCs w:val="24"/>
              </w:rPr>
            </w:pPr>
            <w:r>
              <w:rPr>
                <w:rFonts w:ascii="Arial" w:hAnsi="Arial" w:cs="Arial"/>
                <w:sz w:val="24"/>
                <w:szCs w:val="24"/>
              </w:rPr>
              <w:t xml:space="preserve">S278/S184 </w:t>
            </w:r>
            <w:r w:rsidRPr="003F6AEF">
              <w:rPr>
                <w:rFonts w:ascii="Arial" w:hAnsi="Arial" w:cs="Arial"/>
                <w:sz w:val="18"/>
                <w:szCs w:val="18"/>
              </w:rPr>
              <w:t>(highlight relevant application)</w:t>
            </w:r>
          </w:p>
        </w:tc>
      </w:tr>
    </w:tbl>
    <w:p w14:paraId="0D85EAF1" w14:textId="77777777" w:rsidR="00584E3D" w:rsidRPr="0047073B" w:rsidRDefault="00584E3D" w:rsidP="00584E3D">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8908"/>
      </w:tblGrid>
      <w:tr w:rsidR="003F6AEF" w14:paraId="1C80CCF6" w14:textId="77777777" w:rsidTr="003E523F">
        <w:tc>
          <w:tcPr>
            <w:tcW w:w="8908" w:type="dxa"/>
          </w:tcPr>
          <w:p w14:paraId="6592DC3E" w14:textId="0992A671" w:rsidR="00502808" w:rsidRDefault="003F6AEF" w:rsidP="00502808">
            <w:pPr>
              <w:spacing w:after="0"/>
              <w:rPr>
                <w:rFonts w:ascii="Arial" w:hAnsi="Arial" w:cs="Arial"/>
                <w:sz w:val="24"/>
                <w:szCs w:val="24"/>
              </w:rPr>
            </w:pPr>
            <w:r>
              <w:rPr>
                <w:rFonts w:ascii="Arial" w:hAnsi="Arial" w:cs="Arial"/>
                <w:sz w:val="24"/>
                <w:szCs w:val="24"/>
              </w:rPr>
              <w:t xml:space="preserve">Once the application has been assessed and accepted as complete by the </w:t>
            </w:r>
            <w:r w:rsidR="00862535">
              <w:rPr>
                <w:rFonts w:ascii="Arial" w:hAnsi="Arial" w:cs="Arial"/>
                <w:sz w:val="24"/>
                <w:szCs w:val="24"/>
              </w:rPr>
              <w:t>Highway Agreements C</w:t>
            </w:r>
            <w:r>
              <w:rPr>
                <w:rFonts w:ascii="Arial" w:hAnsi="Arial" w:cs="Arial"/>
                <w:sz w:val="24"/>
                <w:szCs w:val="24"/>
              </w:rPr>
              <w:t>oordinator, the 10% monitoring and inspection fee will be calculated.</w:t>
            </w:r>
            <w:r w:rsidR="00502808">
              <w:rPr>
                <w:rFonts w:ascii="Arial" w:hAnsi="Arial" w:cs="Arial"/>
                <w:sz w:val="24"/>
                <w:szCs w:val="24"/>
              </w:rPr>
              <w:t xml:space="preserve"> The 10% monitoring and inspection fee is payable prior to the application being processed and allocated to an engineer.</w:t>
            </w:r>
          </w:p>
          <w:p w14:paraId="4E18154F" w14:textId="77777777" w:rsidR="003F6AEF" w:rsidRDefault="003F6AEF" w:rsidP="003F6AEF">
            <w:pPr>
              <w:spacing w:after="0"/>
              <w:rPr>
                <w:rFonts w:ascii="Arial" w:hAnsi="Arial" w:cs="Arial"/>
                <w:sz w:val="24"/>
                <w:szCs w:val="24"/>
              </w:rPr>
            </w:pPr>
          </w:p>
          <w:p w14:paraId="0CF648ED" w14:textId="77777777" w:rsidR="003F6AEF" w:rsidRDefault="003F6AEF" w:rsidP="003F6AEF">
            <w:pPr>
              <w:spacing w:after="0"/>
              <w:rPr>
                <w:rFonts w:ascii="Arial" w:hAnsi="Arial" w:cs="Arial"/>
                <w:sz w:val="24"/>
                <w:szCs w:val="24"/>
              </w:rPr>
            </w:pPr>
            <w:r>
              <w:rPr>
                <w:rFonts w:ascii="Arial" w:hAnsi="Arial" w:cs="Arial"/>
                <w:sz w:val="24"/>
                <w:szCs w:val="24"/>
              </w:rPr>
              <w:t xml:space="preserve">The PSA plan will be used to calculate the preliminary cost of works. This to include 7.5% preliminary items and 20% contingency cost. The monitoring and inspection fee shall be calculated as 10% of this total cost.  </w:t>
            </w:r>
          </w:p>
          <w:p w14:paraId="5F585BAD" w14:textId="77777777" w:rsidR="003F6AEF" w:rsidRDefault="003F6AEF" w:rsidP="003F6AEF">
            <w:pPr>
              <w:spacing w:after="0"/>
              <w:rPr>
                <w:rFonts w:ascii="Arial" w:hAnsi="Arial" w:cs="Arial"/>
                <w:sz w:val="24"/>
                <w:szCs w:val="24"/>
              </w:rPr>
            </w:pPr>
          </w:p>
          <w:p w14:paraId="5BC1E2CC" w14:textId="10A40DD9" w:rsidR="003F6AEF" w:rsidRDefault="003F6AEF" w:rsidP="003F6AEF">
            <w:pPr>
              <w:spacing w:after="0"/>
              <w:rPr>
                <w:rFonts w:ascii="Arial" w:hAnsi="Arial" w:cs="Arial"/>
                <w:sz w:val="24"/>
                <w:szCs w:val="24"/>
              </w:rPr>
            </w:pPr>
            <w:r>
              <w:rPr>
                <w:rFonts w:ascii="Arial" w:hAnsi="Arial" w:cs="Arial"/>
                <w:sz w:val="24"/>
                <w:szCs w:val="24"/>
              </w:rPr>
              <w:t>A minimum monitoring and inspection fee of £2,</w:t>
            </w:r>
            <w:r w:rsidR="00BF3BC3">
              <w:rPr>
                <w:rFonts w:ascii="Arial" w:hAnsi="Arial" w:cs="Arial"/>
                <w:sz w:val="24"/>
                <w:szCs w:val="24"/>
              </w:rPr>
              <w:t>6</w:t>
            </w:r>
            <w:r w:rsidR="00E87167">
              <w:rPr>
                <w:rFonts w:ascii="Arial" w:hAnsi="Arial" w:cs="Arial"/>
                <w:sz w:val="24"/>
                <w:szCs w:val="24"/>
              </w:rPr>
              <w:t>5</w:t>
            </w:r>
            <w:r w:rsidR="00BF3BC3">
              <w:rPr>
                <w:rFonts w:ascii="Arial" w:hAnsi="Arial" w:cs="Arial"/>
                <w:sz w:val="24"/>
                <w:szCs w:val="24"/>
              </w:rPr>
              <w:t>1</w:t>
            </w:r>
            <w:r>
              <w:rPr>
                <w:rFonts w:ascii="Arial" w:hAnsi="Arial" w:cs="Arial"/>
                <w:sz w:val="24"/>
                <w:szCs w:val="24"/>
              </w:rPr>
              <w:t xml:space="preserve"> is payable. </w:t>
            </w:r>
          </w:p>
          <w:p w14:paraId="38269BFA" w14:textId="77777777" w:rsidR="003F6AEF" w:rsidRDefault="003F6AEF" w:rsidP="003F6AEF">
            <w:pPr>
              <w:spacing w:after="0"/>
              <w:rPr>
                <w:rFonts w:ascii="Arial" w:hAnsi="Arial" w:cs="Arial"/>
                <w:sz w:val="24"/>
                <w:szCs w:val="24"/>
              </w:rPr>
            </w:pPr>
          </w:p>
          <w:p w14:paraId="3C3AA6EE" w14:textId="77777777" w:rsidR="003F6AEF" w:rsidRDefault="003F6AEF" w:rsidP="008253A7">
            <w:pPr>
              <w:spacing w:after="0"/>
              <w:rPr>
                <w:rFonts w:ascii="Arial" w:hAnsi="Arial" w:cs="Arial"/>
                <w:sz w:val="24"/>
                <w:szCs w:val="24"/>
              </w:rPr>
            </w:pPr>
            <w:r>
              <w:rPr>
                <w:rFonts w:ascii="Arial" w:hAnsi="Arial" w:cs="Arial"/>
                <w:sz w:val="24"/>
                <w:szCs w:val="24"/>
              </w:rPr>
              <w:t xml:space="preserve">All payments must be paid by BACS </w:t>
            </w:r>
            <w:r w:rsidRPr="00451654">
              <w:rPr>
                <w:rFonts w:ascii="Arial" w:hAnsi="Arial" w:cs="Arial"/>
                <w:sz w:val="18"/>
                <w:szCs w:val="24"/>
              </w:rPr>
              <w:t>(Details below)</w:t>
            </w:r>
            <w:r>
              <w:rPr>
                <w:rFonts w:ascii="Arial" w:hAnsi="Arial" w:cs="Arial"/>
                <w:sz w:val="24"/>
                <w:szCs w:val="24"/>
              </w:rPr>
              <w:t>.</w:t>
            </w:r>
          </w:p>
          <w:p w14:paraId="3122BB86" w14:textId="77777777" w:rsidR="003F6AEF" w:rsidRDefault="003F6AEF" w:rsidP="008253A7">
            <w:pPr>
              <w:spacing w:after="0"/>
              <w:rPr>
                <w:rFonts w:ascii="Arial" w:hAnsi="Arial" w:cs="Arial"/>
                <w:sz w:val="24"/>
                <w:szCs w:val="24"/>
              </w:rPr>
            </w:pPr>
          </w:p>
        </w:tc>
      </w:tr>
      <w:tr w:rsidR="00FE234A" w14:paraId="097F3A64" w14:textId="77777777" w:rsidTr="00A40614">
        <w:tc>
          <w:tcPr>
            <w:tcW w:w="8908" w:type="dxa"/>
          </w:tcPr>
          <w:p w14:paraId="1443C592" w14:textId="77777777" w:rsidR="00FE234A" w:rsidRDefault="00FE234A" w:rsidP="008253A7">
            <w:pPr>
              <w:spacing w:after="0"/>
              <w:rPr>
                <w:rFonts w:ascii="Arial" w:hAnsi="Arial" w:cs="Arial"/>
                <w:sz w:val="24"/>
                <w:szCs w:val="24"/>
              </w:rPr>
            </w:pPr>
            <w:r>
              <w:rPr>
                <w:rFonts w:ascii="Arial" w:hAnsi="Arial" w:cs="Arial"/>
                <w:sz w:val="24"/>
                <w:szCs w:val="24"/>
              </w:rPr>
              <w:t xml:space="preserve">Estimated cost of works including utility diversions (must be provided). </w:t>
            </w:r>
          </w:p>
          <w:p w14:paraId="06FF4178" w14:textId="77777777" w:rsidR="00FE234A" w:rsidRDefault="00FE234A" w:rsidP="008253A7">
            <w:pPr>
              <w:spacing w:after="0"/>
              <w:rPr>
                <w:rFonts w:ascii="Arial" w:hAnsi="Arial" w:cs="Arial"/>
                <w:sz w:val="24"/>
                <w:szCs w:val="24"/>
              </w:rPr>
            </w:pPr>
            <w:r>
              <w:rPr>
                <w:rFonts w:ascii="Arial" w:hAnsi="Arial" w:cs="Arial"/>
                <w:sz w:val="24"/>
                <w:szCs w:val="24"/>
              </w:rPr>
              <w:t>Application will not be considered without this information - £______________</w:t>
            </w:r>
          </w:p>
        </w:tc>
      </w:tr>
    </w:tbl>
    <w:p w14:paraId="70EFBEBB" w14:textId="77777777" w:rsidR="003C4251" w:rsidRDefault="003C4251" w:rsidP="008253A7">
      <w:pPr>
        <w:spacing w:after="0"/>
        <w:rPr>
          <w:rFonts w:ascii="Arial" w:hAnsi="Arial" w:cs="Arial"/>
          <w:sz w:val="24"/>
          <w:szCs w:val="24"/>
        </w:rPr>
      </w:pPr>
    </w:p>
    <w:p w14:paraId="3874F2D0" w14:textId="77777777" w:rsidR="004E1C28" w:rsidRDefault="004E1C28" w:rsidP="008253A7">
      <w:pPr>
        <w:spacing w:after="0"/>
        <w:rPr>
          <w:rFonts w:ascii="Arial" w:hAnsi="Arial" w:cs="Arial"/>
          <w:sz w:val="24"/>
          <w:szCs w:val="24"/>
        </w:rPr>
      </w:pPr>
    </w:p>
    <w:p w14:paraId="7993D82C" w14:textId="77777777" w:rsidR="004E1C28" w:rsidRDefault="004E1C28" w:rsidP="008253A7">
      <w:pPr>
        <w:spacing w:after="0"/>
        <w:ind w:left="142"/>
        <w:rPr>
          <w:rFonts w:ascii="Arial" w:hAnsi="Arial" w:cs="Arial"/>
          <w:sz w:val="24"/>
          <w:szCs w:val="24"/>
        </w:rPr>
      </w:pPr>
    </w:p>
    <w:p w14:paraId="37D8FC2F" w14:textId="77777777" w:rsidR="008253A7" w:rsidRDefault="008253A7" w:rsidP="008253A7">
      <w:pPr>
        <w:spacing w:after="0"/>
        <w:ind w:left="142"/>
        <w:rPr>
          <w:rFonts w:ascii="Arial" w:hAnsi="Arial" w:cs="Arial"/>
          <w:sz w:val="24"/>
          <w:szCs w:val="24"/>
        </w:rPr>
      </w:pPr>
      <w:r>
        <w:rPr>
          <w:rFonts w:ascii="Arial" w:hAnsi="Arial" w:cs="Arial"/>
          <w:sz w:val="24"/>
          <w:szCs w:val="24"/>
        </w:rPr>
        <w:t>BACS Details – Sort Code: 30-00-02, Bank Account: 00162197</w:t>
      </w:r>
    </w:p>
    <w:p w14:paraId="1A4F55A4" w14:textId="77777777" w:rsidR="008253A7" w:rsidRDefault="008253A7" w:rsidP="008253A7">
      <w:pPr>
        <w:spacing w:after="0"/>
        <w:ind w:left="142"/>
        <w:rPr>
          <w:rFonts w:ascii="Arial" w:hAnsi="Arial" w:cs="Arial"/>
          <w:sz w:val="24"/>
          <w:szCs w:val="24"/>
        </w:rPr>
      </w:pPr>
    </w:p>
    <w:p w14:paraId="709541C0" w14:textId="77777777" w:rsidR="008253A7" w:rsidRDefault="003F6AEF" w:rsidP="003F6AEF">
      <w:pPr>
        <w:spacing w:after="0"/>
        <w:ind w:left="142"/>
        <w:rPr>
          <w:rFonts w:ascii="Arial" w:hAnsi="Arial" w:cs="Arial"/>
          <w:sz w:val="24"/>
          <w:szCs w:val="24"/>
        </w:rPr>
      </w:pPr>
      <w:bookmarkStart w:id="0" w:name="_Hlk97559846"/>
      <w:r w:rsidRPr="00965741">
        <w:rPr>
          <w:rFonts w:ascii="Arial" w:hAnsi="Arial" w:cs="Arial"/>
          <w:sz w:val="24"/>
          <w:szCs w:val="24"/>
        </w:rPr>
        <w:t xml:space="preserve">The final monitoring and inspection fee amount will be calculated on the technically approved suite of drawings, if this indicates a refund this will be processed accordingly. Any increase in the </w:t>
      </w:r>
      <w:r>
        <w:rPr>
          <w:rFonts w:ascii="Arial" w:hAnsi="Arial" w:cs="Arial"/>
          <w:sz w:val="24"/>
          <w:szCs w:val="24"/>
        </w:rPr>
        <w:t xml:space="preserve">monitoring and </w:t>
      </w:r>
      <w:r w:rsidRPr="00965741">
        <w:rPr>
          <w:rFonts w:ascii="Arial" w:hAnsi="Arial" w:cs="Arial"/>
          <w:sz w:val="24"/>
          <w:szCs w:val="24"/>
        </w:rPr>
        <w:t xml:space="preserve">inspection fee </w:t>
      </w:r>
      <w:r>
        <w:rPr>
          <w:rFonts w:ascii="Arial" w:hAnsi="Arial" w:cs="Arial"/>
          <w:sz w:val="24"/>
          <w:szCs w:val="24"/>
        </w:rPr>
        <w:t xml:space="preserve">must be </w:t>
      </w:r>
      <w:r w:rsidRPr="00965741">
        <w:rPr>
          <w:rFonts w:ascii="Arial" w:hAnsi="Arial" w:cs="Arial"/>
          <w:sz w:val="24"/>
          <w:szCs w:val="24"/>
        </w:rPr>
        <w:t>paid before the technical audit certificate is issued.</w:t>
      </w:r>
      <w:bookmarkEnd w:id="0"/>
    </w:p>
    <w:p w14:paraId="29086667" w14:textId="77777777" w:rsidR="008A5952" w:rsidRDefault="008A5952" w:rsidP="003F6AEF">
      <w:pPr>
        <w:spacing w:after="0"/>
        <w:ind w:left="142"/>
        <w:rPr>
          <w:rFonts w:ascii="Arial" w:hAnsi="Arial" w:cs="Arial"/>
          <w:sz w:val="24"/>
          <w:szCs w:val="24"/>
        </w:rPr>
      </w:pPr>
    </w:p>
    <w:p w14:paraId="424D3670" w14:textId="77777777" w:rsidR="00860864" w:rsidRDefault="00860864" w:rsidP="008253A7">
      <w:pPr>
        <w:spacing w:after="0"/>
        <w:ind w:left="142"/>
        <w:rPr>
          <w:rFonts w:ascii="Arial" w:hAnsi="Arial" w:cs="Arial"/>
          <w:sz w:val="24"/>
          <w:szCs w:val="24"/>
        </w:rPr>
      </w:pPr>
      <w:r>
        <w:rPr>
          <w:rFonts w:ascii="Arial" w:hAnsi="Arial" w:cs="Arial"/>
          <w:sz w:val="24"/>
          <w:szCs w:val="24"/>
        </w:rPr>
        <w:t xml:space="preserve">Please note – a legal cost undertaking will be required for the agreement; this is in addition to the inspection fees identified above. </w:t>
      </w:r>
    </w:p>
    <w:p w14:paraId="272E494C" w14:textId="77777777" w:rsidR="003C4251" w:rsidRDefault="003C4251" w:rsidP="008253A7">
      <w:pPr>
        <w:spacing w:after="0"/>
        <w:rPr>
          <w:rFonts w:ascii="Arial" w:hAnsi="Arial" w:cs="Arial"/>
          <w:sz w:val="24"/>
          <w:szCs w:val="24"/>
        </w:rPr>
      </w:pPr>
    </w:p>
    <w:p w14:paraId="35BE9D96" w14:textId="77777777" w:rsidR="008253A7" w:rsidRDefault="008253A7">
      <w:pPr>
        <w:widowControl/>
        <w:spacing w:after="0" w:line="240" w:lineRule="auto"/>
        <w:rPr>
          <w:rFonts w:ascii="Arial" w:hAnsi="Arial" w:cs="Arial"/>
          <w:b/>
          <w:sz w:val="32"/>
          <w:szCs w:val="24"/>
          <w:u w:val="single"/>
        </w:rPr>
      </w:pPr>
    </w:p>
    <w:p w14:paraId="6CB04713" w14:textId="77777777" w:rsidR="0047073B" w:rsidRPr="00DB7DBC" w:rsidRDefault="0047073B" w:rsidP="008253A7">
      <w:pPr>
        <w:ind w:left="142"/>
        <w:rPr>
          <w:rFonts w:ascii="Arial" w:hAnsi="Arial" w:cs="Arial"/>
          <w:sz w:val="20"/>
          <w:szCs w:val="20"/>
        </w:rPr>
      </w:pPr>
      <w:r w:rsidRPr="00EB51D2">
        <w:rPr>
          <w:rFonts w:ascii="Arial" w:hAnsi="Arial" w:cs="Arial"/>
          <w:b/>
          <w:sz w:val="32"/>
          <w:szCs w:val="24"/>
          <w:u w:val="single"/>
        </w:rPr>
        <w:t xml:space="preserve">DECLARATION </w:t>
      </w:r>
      <w:r w:rsidR="00DB7DBC">
        <w:rPr>
          <w:rFonts w:ascii="Arial" w:hAnsi="Arial" w:cs="Arial"/>
          <w:sz w:val="20"/>
          <w:szCs w:val="20"/>
        </w:rPr>
        <w:t>(This section must be signed by the Developer/Owner)</w:t>
      </w:r>
    </w:p>
    <w:p w14:paraId="41A39DF6" w14:textId="77777777" w:rsidR="0047073B" w:rsidRDefault="0047073B" w:rsidP="00EB51D2">
      <w:pPr>
        <w:rPr>
          <w:rFonts w:ascii="Arial" w:hAnsi="Arial" w:cs="Arial"/>
          <w:sz w:val="24"/>
          <w:szCs w:val="24"/>
        </w:rPr>
      </w:pPr>
      <w:r>
        <w:rPr>
          <w:rFonts w:ascii="Arial" w:hAnsi="Arial" w:cs="Arial"/>
          <w:sz w:val="24"/>
          <w:szCs w:val="24"/>
        </w:rPr>
        <w:t>I/We have read the</w:t>
      </w:r>
      <w:r w:rsidR="00DB7DBC">
        <w:rPr>
          <w:rFonts w:ascii="Arial" w:hAnsi="Arial" w:cs="Arial"/>
          <w:sz w:val="24"/>
          <w:szCs w:val="24"/>
        </w:rPr>
        <w:t xml:space="preserve"> following</w:t>
      </w:r>
      <w:r>
        <w:rPr>
          <w:rFonts w:ascii="Arial" w:hAnsi="Arial" w:cs="Arial"/>
          <w:sz w:val="24"/>
          <w:szCs w:val="24"/>
        </w:rPr>
        <w:t xml:space="preserve"> notes attached to this form and agree to comply with the requirements contained therein.</w:t>
      </w:r>
    </w:p>
    <w:p w14:paraId="3CEFBC29" w14:textId="77777777" w:rsidR="00E45BD7" w:rsidRPr="00E45BD7" w:rsidRDefault="00E45BD7" w:rsidP="00E45BD7">
      <w:pPr>
        <w:spacing w:after="0"/>
        <w:rPr>
          <w:rFonts w:cs="Arial"/>
          <w:sz w:val="20"/>
          <w:szCs w:val="20"/>
        </w:rPr>
      </w:pPr>
      <w:r w:rsidRPr="00E45BD7">
        <w:rPr>
          <w:rFonts w:cs="Arial"/>
          <w:sz w:val="20"/>
          <w:szCs w:val="20"/>
        </w:rPr>
        <w:t>(Tick to confirm)</w:t>
      </w:r>
    </w:p>
    <w:p w14:paraId="541249E9" w14:textId="77777777" w:rsidR="00BE2573" w:rsidRDefault="00BE2573" w:rsidP="004C522F">
      <w:pPr>
        <w:pStyle w:val="ListParagraph"/>
        <w:numPr>
          <w:ilvl w:val="0"/>
          <w:numId w:val="4"/>
        </w:numPr>
        <w:rPr>
          <w:rFonts w:ascii="Arial" w:hAnsi="Arial" w:cs="Arial"/>
          <w:sz w:val="24"/>
          <w:szCs w:val="24"/>
        </w:rPr>
      </w:pPr>
      <w:r>
        <w:rPr>
          <w:rFonts w:ascii="Arial" w:hAnsi="Arial" w:cs="Arial"/>
          <w:sz w:val="24"/>
          <w:szCs w:val="24"/>
        </w:rPr>
        <w:t>Detailed design Submission requirements</w:t>
      </w:r>
    </w:p>
    <w:p w14:paraId="5CAA4164" w14:textId="77777777" w:rsidR="004C522F" w:rsidRDefault="004C522F" w:rsidP="004C522F">
      <w:pPr>
        <w:pStyle w:val="ListParagraph"/>
        <w:numPr>
          <w:ilvl w:val="0"/>
          <w:numId w:val="4"/>
        </w:numPr>
        <w:rPr>
          <w:rFonts w:ascii="Arial" w:hAnsi="Arial" w:cs="Arial"/>
          <w:sz w:val="24"/>
          <w:szCs w:val="24"/>
        </w:rPr>
      </w:pPr>
      <w:r w:rsidRPr="004C522F">
        <w:rPr>
          <w:rFonts w:ascii="Arial" w:hAnsi="Arial" w:cs="Arial"/>
          <w:sz w:val="24"/>
          <w:szCs w:val="24"/>
        </w:rPr>
        <w:t>Site Inspections prior to Technical Approval and Legal Agreements</w:t>
      </w:r>
      <w:r w:rsidR="008253A7">
        <w:rPr>
          <w:rFonts w:ascii="Arial" w:hAnsi="Arial" w:cs="Arial"/>
          <w:sz w:val="24"/>
          <w:szCs w:val="24"/>
        </w:rPr>
        <w:t xml:space="preserve"> Info Sheet</w:t>
      </w:r>
    </w:p>
    <w:p w14:paraId="0A9B79B1" w14:textId="77777777" w:rsidR="008253A7" w:rsidRDefault="008253A7" w:rsidP="004C522F">
      <w:pPr>
        <w:pStyle w:val="ListParagraph"/>
        <w:numPr>
          <w:ilvl w:val="0"/>
          <w:numId w:val="4"/>
        </w:numPr>
        <w:rPr>
          <w:rFonts w:ascii="Arial" w:hAnsi="Arial" w:cs="Arial"/>
          <w:sz w:val="24"/>
          <w:szCs w:val="24"/>
        </w:rPr>
      </w:pPr>
      <w:r>
        <w:rPr>
          <w:rFonts w:ascii="Arial" w:hAnsi="Arial" w:cs="Arial"/>
          <w:sz w:val="24"/>
          <w:szCs w:val="24"/>
        </w:rPr>
        <w:t>Payment of the inspection fee (</w:t>
      </w:r>
      <w:r w:rsidR="003F6AEF">
        <w:rPr>
          <w:rFonts w:ascii="Arial" w:hAnsi="Arial" w:cs="Arial"/>
          <w:sz w:val="24"/>
          <w:szCs w:val="24"/>
        </w:rPr>
        <w:t>10</w:t>
      </w:r>
      <w:r w:rsidRPr="008253A7">
        <w:rPr>
          <w:rFonts w:ascii="Arial" w:hAnsi="Arial" w:cs="Arial"/>
          <w:sz w:val="24"/>
          <w:szCs w:val="24"/>
        </w:rPr>
        <w:t>% of the cost of works</w:t>
      </w:r>
      <w:r>
        <w:rPr>
          <w:rFonts w:ascii="Arial" w:hAnsi="Arial" w:cs="Arial"/>
          <w:sz w:val="24"/>
          <w:szCs w:val="24"/>
        </w:rPr>
        <w:t>)</w:t>
      </w:r>
    </w:p>
    <w:p w14:paraId="09981F0C" w14:textId="77777777" w:rsidR="004C522F" w:rsidRPr="004C522F" w:rsidRDefault="004C522F" w:rsidP="004C522F">
      <w:pPr>
        <w:pStyle w:val="ListParagraph"/>
        <w:numPr>
          <w:ilvl w:val="0"/>
          <w:numId w:val="4"/>
        </w:numPr>
        <w:rPr>
          <w:rFonts w:ascii="Arial" w:hAnsi="Arial" w:cs="Arial"/>
          <w:sz w:val="24"/>
          <w:szCs w:val="24"/>
        </w:rPr>
      </w:pPr>
      <w:r>
        <w:rPr>
          <w:rFonts w:ascii="Arial" w:hAnsi="Arial" w:cs="Arial"/>
          <w:sz w:val="24"/>
          <w:szCs w:val="24"/>
        </w:rPr>
        <w:t>Testing Requirements</w:t>
      </w:r>
    </w:p>
    <w:p w14:paraId="2BEBB520" w14:textId="77777777" w:rsidR="0047073B" w:rsidRDefault="0047073B" w:rsidP="00EB51D2">
      <w:pPr>
        <w:rPr>
          <w:rFonts w:ascii="Arial" w:hAnsi="Arial" w:cs="Arial"/>
          <w:sz w:val="24"/>
          <w:szCs w:val="24"/>
        </w:rPr>
      </w:pPr>
      <w:r>
        <w:rPr>
          <w:rFonts w:ascii="Arial" w:hAnsi="Arial" w:cs="Arial"/>
          <w:sz w:val="24"/>
          <w:szCs w:val="24"/>
        </w:rPr>
        <w:t xml:space="preserve">I/We undertake that the developer will meet all reasonable costed incurred by Oxfordshire County Council in the preparation of the agreement and, in the event of an agreement not being completed, to pay Oxfordshire County Council all reasonable expenses incurred in any abortive </w:t>
      </w:r>
      <w:proofErr w:type="gramStart"/>
      <w:r>
        <w:rPr>
          <w:rFonts w:ascii="Arial" w:hAnsi="Arial" w:cs="Arial"/>
          <w:sz w:val="24"/>
          <w:szCs w:val="24"/>
        </w:rPr>
        <w:t>works</w:t>
      </w:r>
      <w:proofErr w:type="gramEnd"/>
      <w:r>
        <w:rPr>
          <w:rFonts w:ascii="Arial" w:hAnsi="Arial" w:cs="Arial"/>
          <w:sz w:val="24"/>
          <w:szCs w:val="24"/>
        </w:rPr>
        <w:t xml:space="preserve"> </w:t>
      </w:r>
    </w:p>
    <w:p w14:paraId="0C905516" w14:textId="77777777" w:rsidR="0061129C" w:rsidRPr="0061129C" w:rsidRDefault="0061129C" w:rsidP="00EB51D2">
      <w:pPr>
        <w:rPr>
          <w:rFonts w:ascii="Arial" w:hAnsi="Arial" w:cs="Arial"/>
          <w:sz w:val="24"/>
          <w:szCs w:val="24"/>
        </w:rPr>
      </w:pPr>
      <w:r>
        <w:rPr>
          <w:rFonts w:ascii="Arial" w:hAnsi="Arial" w:cs="Arial"/>
          <w:sz w:val="24"/>
          <w:szCs w:val="24"/>
        </w:rPr>
        <w:t>Signed____________________</w:t>
      </w:r>
      <w:r>
        <w:rPr>
          <w:rFonts w:ascii="Arial" w:hAnsi="Arial" w:cs="Arial"/>
          <w:sz w:val="24"/>
          <w:szCs w:val="24"/>
        </w:rPr>
        <w:tab/>
      </w:r>
      <w:r w:rsidRPr="0061129C">
        <w:rPr>
          <w:rFonts w:ascii="Arial" w:hAnsi="Arial" w:cs="Arial"/>
          <w:sz w:val="24"/>
          <w:szCs w:val="24"/>
        </w:rPr>
        <w:t>Print Name</w:t>
      </w:r>
      <w:r>
        <w:rPr>
          <w:rFonts w:ascii="Arial" w:hAnsi="Arial" w:cs="Arial"/>
          <w:sz w:val="24"/>
          <w:szCs w:val="24"/>
        </w:rPr>
        <w:t>____________________</w:t>
      </w:r>
      <w:r w:rsidRPr="0061129C">
        <w:rPr>
          <w:rFonts w:ascii="Arial" w:hAnsi="Arial" w:cs="Arial"/>
          <w:sz w:val="24"/>
          <w:szCs w:val="24"/>
        </w:rPr>
        <w:t xml:space="preserve">                                                   </w:t>
      </w:r>
    </w:p>
    <w:p w14:paraId="181CD2E9" w14:textId="77777777" w:rsidR="0061129C" w:rsidRPr="0061129C" w:rsidRDefault="00E45BD7" w:rsidP="00EB51D2">
      <w:pPr>
        <w:rPr>
          <w:rFonts w:ascii="Arial" w:hAnsi="Arial" w:cs="Arial"/>
          <w:sz w:val="24"/>
          <w:szCs w:val="24"/>
        </w:rPr>
      </w:pPr>
      <w:r>
        <w:rPr>
          <w:rFonts w:ascii="Arial" w:hAnsi="Arial" w:cs="Arial"/>
          <w:sz w:val="24"/>
          <w:szCs w:val="24"/>
        </w:rPr>
        <w:t xml:space="preserve">Company </w:t>
      </w:r>
      <w:r w:rsidR="0061129C">
        <w:rPr>
          <w:rFonts w:ascii="Arial" w:hAnsi="Arial" w:cs="Arial"/>
          <w:sz w:val="24"/>
          <w:szCs w:val="24"/>
        </w:rPr>
        <w:t>______</w:t>
      </w:r>
      <w:r w:rsidR="007D7734">
        <w:rPr>
          <w:rFonts w:ascii="Arial" w:hAnsi="Arial" w:cs="Arial"/>
          <w:sz w:val="24"/>
          <w:szCs w:val="24"/>
        </w:rPr>
        <w:t>__________</w:t>
      </w:r>
      <w:r w:rsidR="00DB7DBC">
        <w:rPr>
          <w:rFonts w:ascii="Arial" w:hAnsi="Arial" w:cs="Arial"/>
          <w:sz w:val="24"/>
          <w:szCs w:val="24"/>
        </w:rPr>
        <w:t>______</w:t>
      </w:r>
      <w:r w:rsidR="00DB7DBC">
        <w:rPr>
          <w:rFonts w:ascii="Arial" w:hAnsi="Arial" w:cs="Arial"/>
          <w:sz w:val="24"/>
          <w:szCs w:val="24"/>
        </w:rPr>
        <w:tab/>
      </w:r>
      <w:r w:rsidR="0061129C" w:rsidRPr="0061129C">
        <w:rPr>
          <w:rFonts w:ascii="Arial" w:hAnsi="Arial" w:cs="Arial"/>
          <w:sz w:val="24"/>
          <w:szCs w:val="24"/>
        </w:rPr>
        <w:t>Date</w:t>
      </w:r>
      <w:r w:rsidR="00DB7DBC">
        <w:rPr>
          <w:rFonts w:ascii="Arial" w:hAnsi="Arial" w:cs="Arial"/>
          <w:sz w:val="24"/>
          <w:szCs w:val="24"/>
        </w:rPr>
        <w:t>______________</w:t>
      </w:r>
      <w:r w:rsidR="0061129C" w:rsidRPr="0061129C">
        <w:rPr>
          <w:rFonts w:ascii="Arial" w:hAnsi="Arial" w:cs="Arial"/>
          <w:sz w:val="24"/>
          <w:szCs w:val="24"/>
        </w:rPr>
        <w:t xml:space="preserve">                                                         </w:t>
      </w:r>
    </w:p>
    <w:p w14:paraId="24D3E4AD" w14:textId="77777777" w:rsidR="0061129C" w:rsidRPr="008D2965" w:rsidRDefault="0061129C" w:rsidP="00EB51D2">
      <w:pPr>
        <w:rPr>
          <w:rFonts w:cs="Arial"/>
          <w:sz w:val="20"/>
          <w:szCs w:val="20"/>
        </w:rPr>
      </w:pPr>
      <w:r w:rsidRPr="0061129C">
        <w:rPr>
          <w:rFonts w:ascii="Arial" w:hAnsi="Arial" w:cs="Arial"/>
          <w:sz w:val="24"/>
          <w:szCs w:val="24"/>
        </w:rPr>
        <w:t xml:space="preserve">Position in </w:t>
      </w:r>
      <w:r w:rsidR="007D7734">
        <w:rPr>
          <w:rFonts w:ascii="Arial" w:hAnsi="Arial" w:cs="Arial"/>
          <w:sz w:val="24"/>
          <w:szCs w:val="24"/>
        </w:rPr>
        <w:t>company__</w:t>
      </w:r>
      <w:r w:rsidR="008D2965">
        <w:rPr>
          <w:rFonts w:ascii="Arial" w:hAnsi="Arial" w:cs="Arial"/>
          <w:sz w:val="24"/>
          <w:szCs w:val="24"/>
        </w:rPr>
        <w:t xml:space="preserve">_________________________ </w:t>
      </w:r>
      <w:r w:rsidR="008D2965">
        <w:rPr>
          <w:rFonts w:cs="Arial"/>
          <w:sz w:val="20"/>
          <w:szCs w:val="20"/>
        </w:rPr>
        <w:t xml:space="preserve">(Must have appropriate </w:t>
      </w:r>
      <w:proofErr w:type="spellStart"/>
      <w:r w:rsidR="008D2965">
        <w:rPr>
          <w:rFonts w:cs="Arial"/>
          <w:sz w:val="20"/>
          <w:szCs w:val="20"/>
        </w:rPr>
        <w:t>Authorisation</w:t>
      </w:r>
      <w:proofErr w:type="spellEnd"/>
      <w:r w:rsidR="008D2965">
        <w:rPr>
          <w:rFonts w:cs="Arial"/>
          <w:sz w:val="20"/>
          <w:szCs w:val="20"/>
        </w:rPr>
        <w:t>)</w:t>
      </w:r>
    </w:p>
    <w:p w14:paraId="6FF884E1" w14:textId="0441CAB4" w:rsidR="0061129C" w:rsidRDefault="0061129C" w:rsidP="00EB51D2">
      <w:pPr>
        <w:rPr>
          <w:rFonts w:ascii="Arial" w:hAnsi="Arial" w:cs="Arial"/>
          <w:sz w:val="24"/>
          <w:szCs w:val="24"/>
        </w:rPr>
      </w:pPr>
      <w:r>
        <w:rPr>
          <w:rFonts w:ascii="Arial" w:hAnsi="Arial" w:cs="Arial"/>
          <w:sz w:val="24"/>
          <w:szCs w:val="24"/>
        </w:rPr>
        <w:t xml:space="preserve">Completed form to be returned to: </w:t>
      </w:r>
      <w:r w:rsidR="00862535">
        <w:rPr>
          <w:rFonts w:ascii="Arial" w:hAnsi="Arial" w:cs="Arial"/>
          <w:sz w:val="24"/>
          <w:szCs w:val="24"/>
        </w:rPr>
        <w:t>highwaya</w:t>
      </w:r>
      <w:r w:rsidR="00D17B3A" w:rsidRPr="00D17B3A">
        <w:rPr>
          <w:rFonts w:ascii="Arial" w:hAnsi="Arial" w:cs="Arial"/>
          <w:sz w:val="24"/>
          <w:szCs w:val="24"/>
        </w:rPr>
        <w:t>greements</w:t>
      </w:r>
      <w:r w:rsidR="00862535">
        <w:rPr>
          <w:rFonts w:ascii="Arial" w:hAnsi="Arial" w:cs="Arial"/>
          <w:sz w:val="24"/>
          <w:szCs w:val="24"/>
        </w:rPr>
        <w:t>@oxfordshire.gov.uk</w:t>
      </w:r>
    </w:p>
    <w:p w14:paraId="2C0EA93F" w14:textId="77777777" w:rsidR="002773B9" w:rsidRDefault="002773B9" w:rsidP="00E377F5">
      <w:pPr>
        <w:pStyle w:val="Default"/>
        <w:ind w:left="0" w:right="-46"/>
        <w:jc w:val="center"/>
        <w:rPr>
          <w:rFonts w:cs="Arial"/>
          <w:b/>
          <w:sz w:val="36"/>
          <w:szCs w:val="36"/>
          <w:u w:val="single"/>
        </w:rPr>
      </w:pPr>
    </w:p>
    <w:p w14:paraId="497F92F4" w14:textId="77777777" w:rsidR="0077035F" w:rsidRDefault="0077035F">
      <w:pPr>
        <w:widowControl/>
        <w:spacing w:after="0" w:line="240" w:lineRule="auto"/>
        <w:rPr>
          <w:rFonts w:ascii="Arial" w:eastAsia="Times New Roman" w:hAnsi="Arial" w:cs="Arial"/>
          <w:b/>
          <w:sz w:val="36"/>
          <w:szCs w:val="36"/>
          <w:u w:val="single"/>
          <w:lang w:val="en-GB"/>
        </w:rPr>
      </w:pPr>
      <w:r>
        <w:rPr>
          <w:rFonts w:cs="Arial"/>
          <w:b/>
          <w:sz w:val="36"/>
          <w:szCs w:val="36"/>
          <w:u w:val="single"/>
        </w:rPr>
        <w:br w:type="page"/>
      </w:r>
    </w:p>
    <w:p w14:paraId="3E3575E7" w14:textId="77777777" w:rsidR="0077035F" w:rsidRPr="00BE2573" w:rsidRDefault="0077035F" w:rsidP="00BE2573">
      <w:pPr>
        <w:pStyle w:val="Default"/>
        <w:ind w:left="0" w:right="-46"/>
        <w:jc w:val="center"/>
        <w:rPr>
          <w:rFonts w:cs="Arial"/>
          <w:b/>
          <w:sz w:val="36"/>
          <w:szCs w:val="36"/>
          <w:u w:val="single"/>
        </w:rPr>
      </w:pPr>
      <w:r w:rsidRPr="00BE2573">
        <w:rPr>
          <w:rFonts w:cs="Arial"/>
          <w:b/>
          <w:sz w:val="36"/>
          <w:szCs w:val="36"/>
          <w:u w:val="single"/>
        </w:rPr>
        <w:lastRenderedPageBreak/>
        <w:t>Detailed design submission requirements</w:t>
      </w:r>
    </w:p>
    <w:p w14:paraId="23F901E6" w14:textId="77777777" w:rsidR="004E1C28" w:rsidRDefault="004E1C28" w:rsidP="0077035F">
      <w:pPr>
        <w:spacing w:after="0"/>
        <w:rPr>
          <w:rFonts w:ascii="Arial" w:hAnsi="Arial" w:cs="Arial"/>
          <w:b/>
          <w:sz w:val="24"/>
          <w:szCs w:val="24"/>
        </w:rPr>
      </w:pPr>
    </w:p>
    <w:p w14:paraId="22CAAC5F" w14:textId="6B09FD08" w:rsidR="00783589" w:rsidRDefault="0077035F" w:rsidP="00783589">
      <w:pPr>
        <w:spacing w:after="0"/>
        <w:rPr>
          <w:rFonts w:ascii="Arial" w:hAnsi="Arial" w:cs="Arial"/>
          <w:sz w:val="24"/>
          <w:szCs w:val="24"/>
        </w:rPr>
      </w:pPr>
      <w:r w:rsidRPr="00FB6124">
        <w:rPr>
          <w:rFonts w:ascii="Arial" w:hAnsi="Arial" w:cs="Arial"/>
          <w:b/>
          <w:sz w:val="24"/>
          <w:szCs w:val="24"/>
        </w:rPr>
        <w:t>I</w:t>
      </w:r>
      <w:r w:rsidR="00FB6124" w:rsidRPr="00FB6124">
        <w:rPr>
          <w:rFonts w:ascii="Arial" w:hAnsi="Arial" w:cs="Arial"/>
          <w:b/>
          <w:sz w:val="24"/>
          <w:szCs w:val="24"/>
        </w:rPr>
        <w:t>mportant Note</w:t>
      </w:r>
      <w:r>
        <w:rPr>
          <w:rFonts w:ascii="Arial" w:hAnsi="Arial" w:cs="Arial"/>
          <w:sz w:val="24"/>
          <w:szCs w:val="24"/>
        </w:rPr>
        <w:t xml:space="preserve"> –</w:t>
      </w:r>
      <w:r w:rsidR="00862535">
        <w:rPr>
          <w:rFonts w:ascii="Arial" w:hAnsi="Arial" w:cs="Arial"/>
          <w:sz w:val="24"/>
          <w:szCs w:val="24"/>
        </w:rPr>
        <w:t xml:space="preserve"> </w:t>
      </w:r>
      <w:r w:rsidR="00783589">
        <w:rPr>
          <w:rFonts w:ascii="Arial" w:hAnsi="Arial" w:cs="Arial"/>
          <w:sz w:val="24"/>
          <w:szCs w:val="24"/>
        </w:rPr>
        <w:t xml:space="preserve">All items must be supplied with initial submission. Failure to do so will result in the application being returned. </w:t>
      </w:r>
    </w:p>
    <w:p w14:paraId="54438DDB" w14:textId="77777777" w:rsidR="0077035F" w:rsidRPr="0077035F" w:rsidRDefault="0077035F" w:rsidP="00783589">
      <w:pPr>
        <w:spacing w:after="0"/>
        <w:rPr>
          <w:rFonts w:ascii="Arial" w:hAnsi="Arial" w:cs="Arial"/>
          <w:sz w:val="24"/>
          <w:szCs w:val="24"/>
        </w:rPr>
      </w:pPr>
    </w:p>
    <w:p w14:paraId="3EA5E021" w14:textId="77777777" w:rsidR="0077035F" w:rsidRDefault="0077035F" w:rsidP="0077035F">
      <w:pPr>
        <w:ind w:left="851"/>
        <w:rPr>
          <w:rFonts w:ascii="Arial" w:hAnsi="Arial" w:cs="Arial"/>
          <w:sz w:val="24"/>
          <w:szCs w:val="24"/>
        </w:rPr>
      </w:pPr>
      <w:r>
        <w:rPr>
          <w:rFonts w:ascii="Arial" w:hAnsi="Arial" w:cs="Arial"/>
          <w:sz w:val="24"/>
          <w:szCs w:val="24"/>
        </w:rPr>
        <w:t>(Plans can be combined on size and complexity of scheme)</w:t>
      </w:r>
    </w:p>
    <w:tbl>
      <w:tblPr>
        <w:tblStyle w:val="TableGrid"/>
        <w:tblW w:w="9134" w:type="dxa"/>
        <w:tblInd w:w="108" w:type="dxa"/>
        <w:tblLayout w:type="fixed"/>
        <w:tblLook w:val="04A0" w:firstRow="1" w:lastRow="0" w:firstColumn="1" w:lastColumn="0" w:noHBand="0" w:noVBand="1"/>
      </w:tblPr>
      <w:tblGrid>
        <w:gridCol w:w="709"/>
        <w:gridCol w:w="4565"/>
        <w:gridCol w:w="1417"/>
        <w:gridCol w:w="2443"/>
      </w:tblGrid>
      <w:tr w:rsidR="0077035F" w14:paraId="1CFE2D25" w14:textId="77777777" w:rsidTr="00322ED5">
        <w:trPr>
          <w:trHeight w:val="285"/>
        </w:trPr>
        <w:tc>
          <w:tcPr>
            <w:tcW w:w="709" w:type="dxa"/>
          </w:tcPr>
          <w:p w14:paraId="7C941618" w14:textId="77777777" w:rsidR="0077035F" w:rsidRDefault="0077035F" w:rsidP="00057575">
            <w:pPr>
              <w:rPr>
                <w:rFonts w:ascii="Arial" w:hAnsi="Arial" w:cs="Arial"/>
                <w:sz w:val="24"/>
                <w:szCs w:val="24"/>
              </w:rPr>
            </w:pPr>
          </w:p>
        </w:tc>
        <w:tc>
          <w:tcPr>
            <w:tcW w:w="4565" w:type="dxa"/>
          </w:tcPr>
          <w:p w14:paraId="58209B31" w14:textId="77777777" w:rsidR="00550FF5" w:rsidRPr="003128B4" w:rsidRDefault="00550FF5" w:rsidP="00550FF5">
            <w:pPr>
              <w:spacing w:after="0"/>
              <w:jc w:val="center"/>
              <w:rPr>
                <w:rFonts w:ascii="Arial" w:hAnsi="Arial" w:cs="Arial"/>
                <w:sz w:val="28"/>
                <w:szCs w:val="28"/>
              </w:rPr>
            </w:pPr>
            <w:r w:rsidRPr="003128B4">
              <w:rPr>
                <w:rFonts w:ascii="Arial" w:hAnsi="Arial" w:cs="Arial"/>
                <w:b/>
                <w:bCs/>
                <w:sz w:val="28"/>
                <w:szCs w:val="28"/>
              </w:rPr>
              <w:t>Drawings</w:t>
            </w:r>
            <w:r w:rsidRPr="003128B4">
              <w:rPr>
                <w:rFonts w:ascii="Arial" w:hAnsi="Arial" w:cs="Arial"/>
                <w:sz w:val="28"/>
                <w:szCs w:val="28"/>
              </w:rPr>
              <w:t xml:space="preserve"> </w:t>
            </w:r>
          </w:p>
          <w:p w14:paraId="75EE8608" w14:textId="77777777" w:rsidR="0077035F" w:rsidRDefault="00550FF5" w:rsidP="00550FF5">
            <w:pPr>
              <w:jc w:val="center"/>
              <w:rPr>
                <w:rFonts w:ascii="Arial" w:hAnsi="Arial" w:cs="Arial"/>
                <w:sz w:val="24"/>
                <w:szCs w:val="24"/>
              </w:rPr>
            </w:pPr>
            <w:r w:rsidRPr="00AB283B">
              <w:rPr>
                <w:rFonts w:ascii="Arial" w:hAnsi="Arial" w:cs="Arial"/>
              </w:rPr>
              <w:t>(Where PDFs are provided, they are to be tilted with the drawing number and named as detailed below)</w:t>
            </w:r>
          </w:p>
        </w:tc>
        <w:tc>
          <w:tcPr>
            <w:tcW w:w="1417" w:type="dxa"/>
          </w:tcPr>
          <w:p w14:paraId="5A98DBF0" w14:textId="77777777" w:rsidR="0077035F" w:rsidRDefault="00550FF5" w:rsidP="00FB6124">
            <w:pPr>
              <w:jc w:val="center"/>
              <w:rPr>
                <w:rFonts w:ascii="Arial" w:hAnsi="Arial" w:cs="Arial"/>
                <w:sz w:val="24"/>
                <w:szCs w:val="24"/>
              </w:rPr>
            </w:pPr>
            <w:r w:rsidRPr="003128B4">
              <w:rPr>
                <w:rFonts w:ascii="Arial" w:hAnsi="Arial" w:cs="Arial"/>
                <w:b/>
                <w:bCs/>
                <w:sz w:val="28"/>
                <w:szCs w:val="28"/>
              </w:rPr>
              <w:t>Supplied</w:t>
            </w:r>
          </w:p>
        </w:tc>
        <w:tc>
          <w:tcPr>
            <w:tcW w:w="2443" w:type="dxa"/>
          </w:tcPr>
          <w:p w14:paraId="353A69EB" w14:textId="77777777" w:rsidR="0077035F" w:rsidRDefault="00550FF5" w:rsidP="00057575">
            <w:pPr>
              <w:jc w:val="center"/>
              <w:rPr>
                <w:rFonts w:ascii="Arial" w:hAnsi="Arial" w:cs="Arial"/>
                <w:sz w:val="24"/>
                <w:szCs w:val="24"/>
              </w:rPr>
            </w:pPr>
            <w:r w:rsidRPr="003128B4">
              <w:rPr>
                <w:rFonts w:ascii="Arial" w:hAnsi="Arial" w:cs="Arial"/>
                <w:b/>
                <w:bCs/>
                <w:sz w:val="28"/>
                <w:szCs w:val="28"/>
              </w:rPr>
              <w:t>Comments</w:t>
            </w:r>
          </w:p>
        </w:tc>
      </w:tr>
      <w:tr w:rsidR="0077035F" w14:paraId="11F160D5" w14:textId="77777777" w:rsidTr="00322ED5">
        <w:tc>
          <w:tcPr>
            <w:tcW w:w="709" w:type="dxa"/>
          </w:tcPr>
          <w:p w14:paraId="5E16B6F0" w14:textId="77777777" w:rsidR="0077035F" w:rsidRPr="00322ED5" w:rsidRDefault="0077035F" w:rsidP="00322ED5">
            <w:pPr>
              <w:pStyle w:val="ListParagraph"/>
              <w:numPr>
                <w:ilvl w:val="0"/>
                <w:numId w:val="8"/>
              </w:numPr>
              <w:rPr>
                <w:rFonts w:ascii="Arial" w:hAnsi="Arial" w:cs="Arial"/>
                <w:sz w:val="24"/>
                <w:szCs w:val="24"/>
              </w:rPr>
            </w:pPr>
          </w:p>
        </w:tc>
        <w:tc>
          <w:tcPr>
            <w:tcW w:w="4565" w:type="dxa"/>
          </w:tcPr>
          <w:p w14:paraId="2874EE81" w14:textId="77777777" w:rsidR="00550FF5" w:rsidRPr="002871E5" w:rsidRDefault="00550FF5" w:rsidP="00322ED5">
            <w:pPr>
              <w:spacing w:after="0"/>
              <w:jc w:val="center"/>
              <w:rPr>
                <w:rFonts w:ascii="Arial" w:hAnsi="Arial" w:cs="Arial"/>
                <w:b/>
                <w:bCs/>
                <w:sz w:val="24"/>
                <w:szCs w:val="24"/>
              </w:rPr>
            </w:pPr>
            <w:r w:rsidRPr="002871E5">
              <w:rPr>
                <w:rFonts w:ascii="Arial" w:hAnsi="Arial" w:cs="Arial"/>
                <w:b/>
                <w:bCs/>
                <w:sz w:val="24"/>
                <w:szCs w:val="24"/>
              </w:rPr>
              <w:t>Copy of planning permission</w:t>
            </w:r>
          </w:p>
          <w:p w14:paraId="28EE921F" w14:textId="77777777" w:rsidR="0077035F" w:rsidRPr="00550FF5" w:rsidRDefault="00550FF5" w:rsidP="00322ED5">
            <w:pPr>
              <w:spacing w:after="0"/>
              <w:rPr>
                <w:rFonts w:ascii="Arial" w:hAnsi="Arial" w:cs="Arial"/>
              </w:rPr>
            </w:pPr>
            <w:r w:rsidRPr="00AB283B">
              <w:rPr>
                <w:rFonts w:ascii="Arial" w:hAnsi="Arial" w:cs="Arial"/>
              </w:rPr>
              <w:t>Planning consent to include all outline, full and reserved matters planning consents relevant to the scheme.</w:t>
            </w:r>
          </w:p>
        </w:tc>
        <w:tc>
          <w:tcPr>
            <w:tcW w:w="1417" w:type="dxa"/>
          </w:tcPr>
          <w:p w14:paraId="63687F22" w14:textId="77777777" w:rsidR="0077035F" w:rsidRDefault="0077035F" w:rsidP="00057575">
            <w:pPr>
              <w:rPr>
                <w:rFonts w:ascii="Arial" w:hAnsi="Arial" w:cs="Arial"/>
                <w:sz w:val="24"/>
                <w:szCs w:val="24"/>
              </w:rPr>
            </w:pPr>
          </w:p>
        </w:tc>
        <w:tc>
          <w:tcPr>
            <w:tcW w:w="2443" w:type="dxa"/>
          </w:tcPr>
          <w:p w14:paraId="3AE22D51" w14:textId="77777777" w:rsidR="0077035F" w:rsidRDefault="0077035F" w:rsidP="00057575">
            <w:pPr>
              <w:rPr>
                <w:rFonts w:ascii="Arial" w:hAnsi="Arial" w:cs="Arial"/>
                <w:sz w:val="24"/>
                <w:szCs w:val="24"/>
              </w:rPr>
            </w:pPr>
          </w:p>
        </w:tc>
      </w:tr>
      <w:tr w:rsidR="0077035F" w14:paraId="54D62B12" w14:textId="77777777" w:rsidTr="00322ED5">
        <w:tc>
          <w:tcPr>
            <w:tcW w:w="709" w:type="dxa"/>
          </w:tcPr>
          <w:p w14:paraId="741C8E23" w14:textId="77777777" w:rsidR="0077035F" w:rsidRPr="00322ED5" w:rsidRDefault="0077035F" w:rsidP="00322ED5">
            <w:pPr>
              <w:pStyle w:val="ListParagraph"/>
              <w:numPr>
                <w:ilvl w:val="0"/>
                <w:numId w:val="8"/>
              </w:numPr>
              <w:rPr>
                <w:rFonts w:ascii="Arial" w:hAnsi="Arial" w:cs="Arial"/>
                <w:sz w:val="24"/>
                <w:szCs w:val="24"/>
              </w:rPr>
            </w:pPr>
          </w:p>
        </w:tc>
        <w:tc>
          <w:tcPr>
            <w:tcW w:w="4565" w:type="dxa"/>
          </w:tcPr>
          <w:p w14:paraId="0685CEDA" w14:textId="77777777" w:rsidR="00550FF5" w:rsidRPr="003128B4" w:rsidRDefault="00550FF5" w:rsidP="00322ED5">
            <w:pPr>
              <w:spacing w:after="0"/>
              <w:jc w:val="center"/>
              <w:rPr>
                <w:rFonts w:ascii="Arial" w:hAnsi="Arial" w:cs="Arial"/>
                <w:b/>
                <w:bCs/>
                <w:sz w:val="24"/>
                <w:szCs w:val="24"/>
              </w:rPr>
            </w:pPr>
            <w:r w:rsidRPr="003128B4">
              <w:rPr>
                <w:rFonts w:ascii="Arial" w:hAnsi="Arial" w:cs="Arial"/>
                <w:b/>
                <w:bCs/>
                <w:sz w:val="24"/>
                <w:szCs w:val="24"/>
              </w:rPr>
              <w:t xml:space="preserve">Copy of </w:t>
            </w:r>
            <w:r>
              <w:rPr>
                <w:rFonts w:ascii="Arial" w:hAnsi="Arial" w:cs="Arial"/>
                <w:b/>
                <w:bCs/>
                <w:sz w:val="24"/>
                <w:szCs w:val="24"/>
              </w:rPr>
              <w:t>S</w:t>
            </w:r>
            <w:r w:rsidRPr="003128B4">
              <w:rPr>
                <w:rFonts w:ascii="Arial" w:hAnsi="Arial" w:cs="Arial"/>
                <w:b/>
                <w:bCs/>
                <w:sz w:val="24"/>
                <w:szCs w:val="24"/>
              </w:rPr>
              <w:t>106 agreement</w:t>
            </w:r>
          </w:p>
          <w:p w14:paraId="565D37AB" w14:textId="77777777" w:rsidR="0077035F" w:rsidRPr="00550FF5" w:rsidRDefault="00550FF5" w:rsidP="00322ED5">
            <w:pPr>
              <w:spacing w:after="0"/>
              <w:rPr>
                <w:rFonts w:ascii="Arial" w:hAnsi="Arial" w:cs="Arial"/>
              </w:rPr>
            </w:pPr>
            <w:r w:rsidRPr="00AB283B">
              <w:rPr>
                <w:rFonts w:ascii="Arial" w:hAnsi="Arial" w:cs="Arial"/>
              </w:rPr>
              <w:t>Please provide any associated highway works plans.</w:t>
            </w:r>
          </w:p>
        </w:tc>
        <w:tc>
          <w:tcPr>
            <w:tcW w:w="1417" w:type="dxa"/>
          </w:tcPr>
          <w:p w14:paraId="512D76FC" w14:textId="77777777" w:rsidR="0077035F" w:rsidRDefault="0077035F" w:rsidP="00057575">
            <w:pPr>
              <w:rPr>
                <w:rFonts w:ascii="Arial" w:hAnsi="Arial" w:cs="Arial"/>
                <w:sz w:val="24"/>
                <w:szCs w:val="24"/>
              </w:rPr>
            </w:pPr>
          </w:p>
        </w:tc>
        <w:tc>
          <w:tcPr>
            <w:tcW w:w="2443" w:type="dxa"/>
          </w:tcPr>
          <w:p w14:paraId="583A6F8C" w14:textId="77777777" w:rsidR="0077035F" w:rsidRDefault="0077035F" w:rsidP="00057575">
            <w:pPr>
              <w:rPr>
                <w:rFonts w:ascii="Arial" w:hAnsi="Arial" w:cs="Arial"/>
                <w:sz w:val="24"/>
                <w:szCs w:val="24"/>
              </w:rPr>
            </w:pPr>
          </w:p>
        </w:tc>
      </w:tr>
      <w:tr w:rsidR="0077035F" w14:paraId="5BA31FAD" w14:textId="77777777" w:rsidTr="00322ED5">
        <w:tc>
          <w:tcPr>
            <w:tcW w:w="709" w:type="dxa"/>
          </w:tcPr>
          <w:p w14:paraId="373F29E1" w14:textId="77777777" w:rsidR="0077035F" w:rsidRPr="00322ED5" w:rsidRDefault="0077035F" w:rsidP="00322ED5">
            <w:pPr>
              <w:pStyle w:val="ListParagraph"/>
              <w:numPr>
                <w:ilvl w:val="0"/>
                <w:numId w:val="8"/>
              </w:numPr>
              <w:rPr>
                <w:rFonts w:ascii="Arial" w:hAnsi="Arial" w:cs="Arial"/>
                <w:sz w:val="24"/>
                <w:szCs w:val="24"/>
              </w:rPr>
            </w:pPr>
          </w:p>
        </w:tc>
        <w:tc>
          <w:tcPr>
            <w:tcW w:w="4565" w:type="dxa"/>
          </w:tcPr>
          <w:p w14:paraId="0D367C80" w14:textId="77777777" w:rsidR="00322ED5" w:rsidRDefault="00550FF5" w:rsidP="00322ED5">
            <w:pPr>
              <w:spacing w:after="0"/>
              <w:jc w:val="center"/>
              <w:rPr>
                <w:rFonts w:ascii="Arial" w:hAnsi="Arial" w:cs="Arial"/>
                <w:b/>
                <w:bCs/>
                <w:sz w:val="24"/>
                <w:szCs w:val="24"/>
              </w:rPr>
            </w:pPr>
            <w:r w:rsidRPr="003128B4">
              <w:rPr>
                <w:rFonts w:ascii="Arial" w:hAnsi="Arial" w:cs="Arial"/>
                <w:b/>
                <w:bCs/>
                <w:sz w:val="24"/>
                <w:szCs w:val="24"/>
              </w:rPr>
              <w:t>Location Plan</w:t>
            </w:r>
          </w:p>
          <w:p w14:paraId="7E52F338" w14:textId="77777777" w:rsidR="0077035F" w:rsidRPr="00322ED5" w:rsidRDefault="00550FF5" w:rsidP="00322ED5">
            <w:pPr>
              <w:spacing w:after="0"/>
              <w:jc w:val="center"/>
              <w:rPr>
                <w:rFonts w:ascii="Arial" w:hAnsi="Arial" w:cs="Arial"/>
                <w:b/>
                <w:bCs/>
                <w:sz w:val="24"/>
                <w:szCs w:val="24"/>
              </w:rPr>
            </w:pPr>
            <w:r w:rsidRPr="00AB283B">
              <w:rPr>
                <w:rFonts w:ascii="Arial" w:hAnsi="Arial" w:cs="Arial"/>
              </w:rPr>
              <w:t xml:space="preserve">Planning application redline boundary clearly identifying the site in the wider Oxfordshire geographical area.  </w:t>
            </w:r>
          </w:p>
        </w:tc>
        <w:tc>
          <w:tcPr>
            <w:tcW w:w="1417" w:type="dxa"/>
          </w:tcPr>
          <w:p w14:paraId="4F499870" w14:textId="77777777" w:rsidR="0077035F" w:rsidRDefault="0077035F" w:rsidP="00057575">
            <w:pPr>
              <w:rPr>
                <w:rFonts w:ascii="Arial" w:hAnsi="Arial" w:cs="Arial"/>
                <w:sz w:val="24"/>
                <w:szCs w:val="24"/>
              </w:rPr>
            </w:pPr>
          </w:p>
        </w:tc>
        <w:tc>
          <w:tcPr>
            <w:tcW w:w="2443" w:type="dxa"/>
          </w:tcPr>
          <w:p w14:paraId="5569EC82" w14:textId="77777777" w:rsidR="0077035F" w:rsidRDefault="0077035F" w:rsidP="00057575">
            <w:pPr>
              <w:rPr>
                <w:rFonts w:ascii="Arial" w:hAnsi="Arial" w:cs="Arial"/>
                <w:sz w:val="24"/>
                <w:szCs w:val="24"/>
              </w:rPr>
            </w:pPr>
          </w:p>
        </w:tc>
      </w:tr>
      <w:tr w:rsidR="0077035F" w14:paraId="60ED3A01" w14:textId="77777777" w:rsidTr="00322ED5">
        <w:tc>
          <w:tcPr>
            <w:tcW w:w="709" w:type="dxa"/>
          </w:tcPr>
          <w:p w14:paraId="1C0311A2" w14:textId="77777777" w:rsidR="0077035F" w:rsidRPr="00322ED5" w:rsidRDefault="0077035F" w:rsidP="00322ED5">
            <w:pPr>
              <w:pStyle w:val="ListParagraph"/>
              <w:numPr>
                <w:ilvl w:val="0"/>
                <w:numId w:val="8"/>
              </w:numPr>
              <w:rPr>
                <w:rFonts w:ascii="Arial" w:hAnsi="Arial" w:cs="Arial"/>
                <w:sz w:val="24"/>
                <w:szCs w:val="24"/>
              </w:rPr>
            </w:pPr>
          </w:p>
        </w:tc>
        <w:tc>
          <w:tcPr>
            <w:tcW w:w="4565" w:type="dxa"/>
          </w:tcPr>
          <w:p w14:paraId="3CC828E7" w14:textId="77777777" w:rsidR="00550FF5" w:rsidRPr="00550FF5" w:rsidRDefault="004C0FDD" w:rsidP="00322ED5">
            <w:pPr>
              <w:spacing w:after="0"/>
              <w:jc w:val="center"/>
              <w:rPr>
                <w:rFonts w:ascii="Arial" w:hAnsi="Arial" w:cs="Arial"/>
                <w:b/>
                <w:bCs/>
                <w:sz w:val="24"/>
                <w:szCs w:val="24"/>
              </w:rPr>
            </w:pPr>
            <w:r w:rsidRPr="00550FF5">
              <w:rPr>
                <w:rFonts w:ascii="Arial" w:hAnsi="Arial" w:cs="Arial"/>
                <w:b/>
                <w:bCs/>
                <w:sz w:val="24"/>
                <w:szCs w:val="24"/>
              </w:rPr>
              <w:t>P</w:t>
            </w:r>
            <w:r w:rsidR="00550FF5">
              <w:rPr>
                <w:rFonts w:ascii="Arial" w:hAnsi="Arial" w:cs="Arial"/>
                <w:b/>
                <w:bCs/>
                <w:sz w:val="24"/>
                <w:szCs w:val="24"/>
              </w:rPr>
              <w:t xml:space="preserve">rivate </w:t>
            </w:r>
            <w:r w:rsidRPr="00550FF5">
              <w:rPr>
                <w:rFonts w:ascii="Arial" w:hAnsi="Arial" w:cs="Arial"/>
                <w:b/>
                <w:bCs/>
                <w:sz w:val="24"/>
                <w:szCs w:val="24"/>
              </w:rPr>
              <w:t>S</w:t>
            </w:r>
            <w:r w:rsidR="00550FF5">
              <w:rPr>
                <w:rFonts w:ascii="Arial" w:hAnsi="Arial" w:cs="Arial"/>
                <w:b/>
                <w:bCs/>
                <w:sz w:val="24"/>
                <w:szCs w:val="24"/>
              </w:rPr>
              <w:t>treet Agreement</w:t>
            </w:r>
            <w:r w:rsidR="0077035F" w:rsidRPr="00550FF5">
              <w:rPr>
                <w:rFonts w:ascii="Arial" w:hAnsi="Arial" w:cs="Arial"/>
                <w:b/>
                <w:bCs/>
                <w:sz w:val="24"/>
                <w:szCs w:val="24"/>
              </w:rPr>
              <w:t xml:space="preserve"> </w:t>
            </w:r>
            <w:r w:rsidR="00550FF5" w:rsidRPr="00550FF5">
              <w:rPr>
                <w:rFonts w:ascii="Arial" w:hAnsi="Arial" w:cs="Arial"/>
                <w:b/>
                <w:bCs/>
                <w:sz w:val="24"/>
                <w:szCs w:val="24"/>
              </w:rPr>
              <w:t>Plan</w:t>
            </w:r>
            <w:r w:rsidR="00550FF5">
              <w:rPr>
                <w:rFonts w:ascii="Arial" w:hAnsi="Arial" w:cs="Arial"/>
                <w:b/>
                <w:bCs/>
                <w:sz w:val="24"/>
                <w:szCs w:val="24"/>
              </w:rPr>
              <w:t xml:space="preserve"> (PSA)</w:t>
            </w:r>
          </w:p>
          <w:p w14:paraId="65D5F078" w14:textId="77777777" w:rsidR="0077035F" w:rsidRDefault="00550FF5" w:rsidP="00322ED5">
            <w:pPr>
              <w:spacing w:after="0"/>
              <w:rPr>
                <w:rFonts w:ascii="Arial" w:hAnsi="Arial" w:cs="Arial"/>
                <w:sz w:val="24"/>
                <w:szCs w:val="24"/>
              </w:rPr>
            </w:pPr>
            <w:r>
              <w:rPr>
                <w:rFonts w:ascii="Arial" w:hAnsi="Arial" w:cs="Arial"/>
                <w:sz w:val="24"/>
                <w:szCs w:val="24"/>
              </w:rPr>
              <w:t>I</w:t>
            </w:r>
            <w:r w:rsidR="0077035F">
              <w:rPr>
                <w:rFonts w:ascii="Arial" w:hAnsi="Arial" w:cs="Arial"/>
                <w:sz w:val="24"/>
                <w:szCs w:val="24"/>
              </w:rPr>
              <w:t>dentifying areas</w:t>
            </w:r>
            <w:r w:rsidR="004C0FDD">
              <w:rPr>
                <w:rFonts w:ascii="Arial" w:hAnsi="Arial" w:cs="Arial"/>
                <w:sz w:val="24"/>
                <w:szCs w:val="24"/>
              </w:rPr>
              <w:t xml:space="preserve"> to be covered by agreement</w:t>
            </w:r>
            <w:r>
              <w:rPr>
                <w:rFonts w:ascii="Arial" w:hAnsi="Arial" w:cs="Arial"/>
                <w:sz w:val="24"/>
                <w:szCs w:val="24"/>
              </w:rPr>
              <w:t>:</w:t>
            </w:r>
          </w:p>
          <w:p w14:paraId="5B772188" w14:textId="77777777" w:rsidR="00550FF5" w:rsidRPr="00AB283B" w:rsidRDefault="00550FF5" w:rsidP="00550FF5">
            <w:pPr>
              <w:pStyle w:val="ListParagraph"/>
              <w:numPr>
                <w:ilvl w:val="0"/>
                <w:numId w:val="6"/>
              </w:numPr>
              <w:spacing w:after="0"/>
              <w:rPr>
                <w:rFonts w:ascii="Arial" w:eastAsia="Arial" w:hAnsi="Arial" w:cs="Arial"/>
                <w:spacing w:val="1"/>
                <w:position w:val="9"/>
                <w:lang w:val="en-GB"/>
              </w:rPr>
            </w:pPr>
            <w:r w:rsidRPr="00AB283B">
              <w:rPr>
                <w:rFonts w:ascii="Arial" w:eastAsia="Arial" w:hAnsi="Arial" w:cs="Arial"/>
                <w:spacing w:val="1"/>
                <w:position w:val="9"/>
                <w:lang w:val="en-GB"/>
              </w:rPr>
              <w:t xml:space="preserve">Plan to be mapped on an OS base and grid, with reference numbers. </w:t>
            </w:r>
          </w:p>
          <w:p w14:paraId="044E3481" w14:textId="77777777" w:rsidR="00550FF5" w:rsidRPr="00AB283B" w:rsidRDefault="00550FF5" w:rsidP="00550FF5">
            <w:pPr>
              <w:pStyle w:val="ListParagraph"/>
              <w:numPr>
                <w:ilvl w:val="0"/>
                <w:numId w:val="6"/>
              </w:numPr>
              <w:spacing w:after="0"/>
              <w:rPr>
                <w:rFonts w:ascii="Arial" w:eastAsia="Arial" w:hAnsi="Arial" w:cs="Arial"/>
                <w:spacing w:val="1"/>
                <w:position w:val="9"/>
                <w:lang w:val="en-GB"/>
              </w:rPr>
            </w:pPr>
            <w:r w:rsidRPr="00AB283B">
              <w:rPr>
                <w:rFonts w:ascii="Arial" w:eastAsia="Arial" w:hAnsi="Arial" w:cs="Arial"/>
                <w:spacing w:val="1"/>
                <w:position w:val="9"/>
                <w:lang w:val="en-GB"/>
              </w:rPr>
              <w:t>Purple line denoting the existing Highway Boundary (accurate boundary to be confirmed through</w:t>
            </w:r>
            <w:r w:rsidRPr="00AB283B">
              <w:rPr>
                <w:rFonts w:ascii="Arial" w:eastAsia="Arial" w:hAnsi="Arial" w:cs="Arial"/>
                <w:i/>
                <w:iCs/>
                <w:spacing w:val="1"/>
                <w:position w:val="9"/>
                <w:lang w:val="en-GB"/>
              </w:rPr>
              <w:t xml:space="preserve"> </w:t>
            </w:r>
            <w:r w:rsidRPr="00AB283B">
              <w:rPr>
                <w:rFonts w:ascii="Arial" w:eastAsia="Arial" w:hAnsi="Arial" w:cs="Arial"/>
                <w:spacing w:val="1"/>
                <w:position w:val="9"/>
                <w:lang w:val="en-GB"/>
              </w:rPr>
              <w:t>OCC’s Highway Records team</w:t>
            </w:r>
            <w:r w:rsidRPr="00AB283B">
              <w:rPr>
                <w:rFonts w:ascii="Arial" w:eastAsia="Arial" w:hAnsi="Arial" w:cs="Arial"/>
                <w:i/>
                <w:iCs/>
                <w:spacing w:val="1"/>
                <w:position w:val="9"/>
                <w:lang w:val="en-GB"/>
              </w:rPr>
              <w:t xml:space="preserve"> </w:t>
            </w:r>
            <w:r w:rsidRPr="00AB283B">
              <w:rPr>
                <w:rFonts w:ascii="Arial" w:hAnsi="Arial" w:cs="Arial"/>
                <w:color w:val="0070C0"/>
              </w:rPr>
              <w:t>highway.records@oxfordshire.gov.uk</w:t>
            </w:r>
            <w:r w:rsidRPr="00AB283B">
              <w:rPr>
                <w:rFonts w:ascii="Arial" w:hAnsi="Arial" w:cs="Arial"/>
              </w:rPr>
              <w:t>)</w:t>
            </w:r>
          </w:p>
          <w:p w14:paraId="4740E106" w14:textId="77777777" w:rsidR="00550FF5" w:rsidRPr="00550FF5" w:rsidRDefault="00550FF5" w:rsidP="00550FF5">
            <w:pPr>
              <w:pStyle w:val="ListParagraph"/>
              <w:numPr>
                <w:ilvl w:val="0"/>
                <w:numId w:val="6"/>
              </w:numPr>
              <w:tabs>
                <w:tab w:val="left" w:pos="980"/>
              </w:tabs>
              <w:spacing w:before="18" w:after="0" w:line="240" w:lineRule="auto"/>
              <w:ind w:right="-20"/>
              <w:rPr>
                <w:rFonts w:ascii="Arial" w:eastAsia="Arial" w:hAnsi="Arial" w:cs="Arial"/>
                <w:spacing w:val="1"/>
                <w:position w:val="9"/>
                <w:lang w:val="en-GB"/>
              </w:rPr>
            </w:pPr>
            <w:r w:rsidRPr="00550FF5">
              <w:rPr>
                <w:rFonts w:ascii="Arial" w:eastAsia="Arial" w:hAnsi="Arial" w:cs="Arial"/>
                <w:spacing w:val="1"/>
                <w:position w:val="9"/>
                <w:lang w:val="en-GB"/>
              </w:rPr>
              <w:t>Black hatch highlighting area of Private Street Agreement</w:t>
            </w:r>
          </w:p>
          <w:p w14:paraId="1F058ACF" w14:textId="77777777" w:rsidR="00550FF5" w:rsidRPr="00BE2573" w:rsidRDefault="00550FF5" w:rsidP="00550FF5">
            <w:pPr>
              <w:pStyle w:val="ListParagraph"/>
              <w:tabs>
                <w:tab w:val="left" w:pos="980"/>
              </w:tabs>
              <w:spacing w:before="18" w:after="0" w:line="240" w:lineRule="auto"/>
              <w:ind w:left="527" w:right="-20"/>
              <w:rPr>
                <w:rFonts w:ascii="Arial" w:eastAsia="Arial" w:hAnsi="Arial" w:cs="Arial"/>
                <w:spacing w:val="1"/>
                <w:position w:val="9"/>
                <w:sz w:val="24"/>
                <w:szCs w:val="24"/>
                <w:lang w:val="en-GB"/>
              </w:rPr>
            </w:pPr>
          </w:p>
        </w:tc>
        <w:tc>
          <w:tcPr>
            <w:tcW w:w="1417" w:type="dxa"/>
          </w:tcPr>
          <w:p w14:paraId="32AAE2B2" w14:textId="77777777" w:rsidR="0077035F" w:rsidRDefault="0077035F" w:rsidP="00057575">
            <w:pPr>
              <w:rPr>
                <w:rFonts w:ascii="Arial" w:hAnsi="Arial" w:cs="Arial"/>
                <w:sz w:val="24"/>
                <w:szCs w:val="24"/>
              </w:rPr>
            </w:pPr>
          </w:p>
        </w:tc>
        <w:tc>
          <w:tcPr>
            <w:tcW w:w="2443" w:type="dxa"/>
          </w:tcPr>
          <w:p w14:paraId="60C782AE" w14:textId="77777777" w:rsidR="0077035F" w:rsidRDefault="0077035F" w:rsidP="00057575">
            <w:pPr>
              <w:rPr>
                <w:rFonts w:ascii="Arial" w:hAnsi="Arial" w:cs="Arial"/>
                <w:sz w:val="24"/>
                <w:szCs w:val="24"/>
              </w:rPr>
            </w:pPr>
          </w:p>
        </w:tc>
      </w:tr>
      <w:tr w:rsidR="0077035F" w14:paraId="65393C7F" w14:textId="77777777" w:rsidTr="00322ED5">
        <w:tc>
          <w:tcPr>
            <w:tcW w:w="709" w:type="dxa"/>
          </w:tcPr>
          <w:p w14:paraId="07D72EAE" w14:textId="77777777" w:rsidR="0077035F" w:rsidRPr="00322ED5" w:rsidRDefault="00322ED5" w:rsidP="00322ED5">
            <w:pPr>
              <w:rPr>
                <w:rFonts w:ascii="Arial" w:hAnsi="Arial" w:cs="Arial"/>
                <w:sz w:val="24"/>
                <w:szCs w:val="24"/>
              </w:rPr>
            </w:pPr>
            <w:r>
              <w:rPr>
                <w:rFonts w:ascii="Arial" w:hAnsi="Arial" w:cs="Arial"/>
                <w:sz w:val="24"/>
                <w:szCs w:val="24"/>
              </w:rPr>
              <w:t>5.</w:t>
            </w:r>
          </w:p>
        </w:tc>
        <w:tc>
          <w:tcPr>
            <w:tcW w:w="4565" w:type="dxa"/>
          </w:tcPr>
          <w:p w14:paraId="6526756B" w14:textId="77777777" w:rsidR="00550FF5" w:rsidRDefault="00550FF5" w:rsidP="00322ED5">
            <w:pPr>
              <w:spacing w:after="0"/>
              <w:jc w:val="center"/>
              <w:rPr>
                <w:rFonts w:ascii="Arial" w:hAnsi="Arial" w:cs="Arial"/>
                <w:b/>
                <w:bCs/>
                <w:sz w:val="24"/>
                <w:szCs w:val="24"/>
              </w:rPr>
            </w:pPr>
            <w:r w:rsidRPr="00216298">
              <w:rPr>
                <w:rFonts w:ascii="Arial" w:hAnsi="Arial" w:cs="Arial"/>
                <w:b/>
                <w:bCs/>
                <w:sz w:val="24"/>
                <w:szCs w:val="24"/>
              </w:rPr>
              <w:t>General arrangement</w:t>
            </w:r>
          </w:p>
          <w:p w14:paraId="0F736A28" w14:textId="77777777" w:rsidR="00550FF5" w:rsidRPr="00AB283B" w:rsidRDefault="00550FF5" w:rsidP="00322ED5">
            <w:pPr>
              <w:spacing w:after="0"/>
              <w:rPr>
                <w:rFonts w:ascii="Arial" w:hAnsi="Arial" w:cs="Arial"/>
              </w:rPr>
            </w:pPr>
            <w:r w:rsidRPr="00AB283B">
              <w:rPr>
                <w:rFonts w:ascii="Arial" w:hAnsi="Arial" w:cs="Arial"/>
              </w:rPr>
              <w:t xml:space="preserve">Drawing requirements: </w:t>
            </w:r>
          </w:p>
          <w:p w14:paraId="59BC43AA" w14:textId="77777777" w:rsidR="00550FF5" w:rsidRPr="00AB283B" w:rsidRDefault="00550FF5" w:rsidP="00550FF5">
            <w:pPr>
              <w:pStyle w:val="ListParagraph"/>
              <w:numPr>
                <w:ilvl w:val="0"/>
                <w:numId w:val="6"/>
              </w:numPr>
              <w:spacing w:after="0"/>
              <w:rPr>
                <w:rFonts w:ascii="Arial" w:hAnsi="Arial" w:cs="Arial"/>
              </w:rPr>
            </w:pPr>
            <w:r w:rsidRPr="00AB283B">
              <w:rPr>
                <w:rFonts w:ascii="Arial" w:hAnsi="Arial" w:cs="Arial"/>
              </w:rPr>
              <w:t xml:space="preserve">North point </w:t>
            </w:r>
          </w:p>
          <w:p w14:paraId="267CC75F"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Key identifying all aspects of the </w:t>
            </w:r>
            <w:proofErr w:type="gramStart"/>
            <w:r w:rsidRPr="00AB283B">
              <w:rPr>
                <w:rFonts w:ascii="Arial" w:hAnsi="Arial" w:cs="Arial"/>
              </w:rPr>
              <w:t>works</w:t>
            </w:r>
            <w:proofErr w:type="gramEnd"/>
          </w:p>
          <w:p w14:paraId="1BF94F98"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Junction and forward visibility splays clearly denoting the value at the required </w:t>
            </w:r>
            <w:proofErr w:type="gramStart"/>
            <w:r w:rsidRPr="00AB283B">
              <w:rPr>
                <w:rFonts w:ascii="Arial" w:hAnsi="Arial" w:cs="Arial"/>
              </w:rPr>
              <w:t>standard</w:t>
            </w:r>
            <w:proofErr w:type="gramEnd"/>
            <w:r w:rsidRPr="00AB283B">
              <w:rPr>
                <w:rFonts w:ascii="Arial" w:hAnsi="Arial" w:cs="Arial"/>
              </w:rPr>
              <w:t xml:space="preserve"> </w:t>
            </w:r>
          </w:p>
          <w:p w14:paraId="466F4A04"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All proposed works to be shown in </w:t>
            </w:r>
            <w:r w:rsidRPr="00AB283B">
              <w:rPr>
                <w:rFonts w:ascii="Arial" w:hAnsi="Arial" w:cs="Arial"/>
              </w:rPr>
              <w:lastRenderedPageBreak/>
              <w:t>black (including road markings)</w:t>
            </w:r>
          </w:p>
          <w:p w14:paraId="36776674" w14:textId="77777777" w:rsidR="00550FF5" w:rsidRPr="00550FF5" w:rsidRDefault="00550FF5" w:rsidP="00057575">
            <w:pPr>
              <w:pStyle w:val="ListParagraph"/>
              <w:numPr>
                <w:ilvl w:val="0"/>
                <w:numId w:val="6"/>
              </w:numPr>
              <w:rPr>
                <w:rFonts w:ascii="Arial" w:hAnsi="Arial" w:cs="Arial"/>
                <w:sz w:val="24"/>
                <w:szCs w:val="24"/>
              </w:rPr>
            </w:pPr>
            <w:r w:rsidRPr="00AB283B">
              <w:rPr>
                <w:rFonts w:ascii="Arial" w:hAnsi="Arial" w:cs="Arial"/>
              </w:rPr>
              <w:t>Existing layout to be in grey.</w:t>
            </w:r>
          </w:p>
        </w:tc>
        <w:tc>
          <w:tcPr>
            <w:tcW w:w="1417" w:type="dxa"/>
          </w:tcPr>
          <w:p w14:paraId="1DA2324E" w14:textId="77777777" w:rsidR="0077035F" w:rsidRDefault="0077035F" w:rsidP="00057575">
            <w:pPr>
              <w:rPr>
                <w:rFonts w:ascii="Arial" w:hAnsi="Arial" w:cs="Arial"/>
                <w:sz w:val="24"/>
                <w:szCs w:val="24"/>
              </w:rPr>
            </w:pPr>
          </w:p>
        </w:tc>
        <w:tc>
          <w:tcPr>
            <w:tcW w:w="2443" w:type="dxa"/>
          </w:tcPr>
          <w:p w14:paraId="72709CB8" w14:textId="77777777" w:rsidR="0077035F" w:rsidRDefault="0077035F" w:rsidP="00057575">
            <w:pPr>
              <w:rPr>
                <w:rFonts w:ascii="Arial" w:hAnsi="Arial" w:cs="Arial"/>
                <w:sz w:val="24"/>
                <w:szCs w:val="24"/>
              </w:rPr>
            </w:pPr>
          </w:p>
        </w:tc>
      </w:tr>
      <w:tr w:rsidR="00C2155C" w14:paraId="5284AE25" w14:textId="77777777" w:rsidTr="00322ED5">
        <w:tc>
          <w:tcPr>
            <w:tcW w:w="709" w:type="dxa"/>
          </w:tcPr>
          <w:p w14:paraId="5FD2C580" w14:textId="77777777" w:rsidR="00C2155C" w:rsidRPr="00322ED5" w:rsidRDefault="00C2155C" w:rsidP="00322ED5">
            <w:pPr>
              <w:pStyle w:val="ListParagraph"/>
              <w:numPr>
                <w:ilvl w:val="0"/>
                <w:numId w:val="8"/>
              </w:numPr>
              <w:rPr>
                <w:rFonts w:ascii="Arial" w:hAnsi="Arial" w:cs="Arial"/>
                <w:sz w:val="24"/>
                <w:szCs w:val="24"/>
              </w:rPr>
            </w:pPr>
            <w:r w:rsidRPr="00322ED5">
              <w:rPr>
                <w:rFonts w:ascii="Arial" w:hAnsi="Arial" w:cs="Arial"/>
                <w:sz w:val="24"/>
                <w:szCs w:val="24"/>
              </w:rPr>
              <w:t xml:space="preserve"> </w:t>
            </w:r>
          </w:p>
        </w:tc>
        <w:tc>
          <w:tcPr>
            <w:tcW w:w="4565" w:type="dxa"/>
          </w:tcPr>
          <w:p w14:paraId="33EFB8E3" w14:textId="77777777" w:rsidR="00550FF5" w:rsidRDefault="00550FF5" w:rsidP="00322ED5">
            <w:pPr>
              <w:spacing w:after="0"/>
              <w:jc w:val="center"/>
              <w:rPr>
                <w:rFonts w:ascii="Arial" w:hAnsi="Arial" w:cs="Arial"/>
              </w:rPr>
            </w:pPr>
            <w:r w:rsidRPr="002871E5">
              <w:rPr>
                <w:rFonts w:ascii="Arial" w:hAnsi="Arial" w:cs="Arial"/>
                <w:b/>
                <w:bCs/>
                <w:sz w:val="24"/>
                <w:szCs w:val="24"/>
              </w:rPr>
              <w:t xml:space="preserve">Land Registry Title </w:t>
            </w:r>
            <w:r>
              <w:rPr>
                <w:rFonts w:ascii="Arial" w:hAnsi="Arial" w:cs="Arial"/>
                <w:b/>
                <w:bCs/>
                <w:sz w:val="24"/>
                <w:szCs w:val="24"/>
              </w:rPr>
              <w:t>a</w:t>
            </w:r>
            <w:r w:rsidRPr="002871E5">
              <w:rPr>
                <w:rFonts w:ascii="Arial" w:hAnsi="Arial" w:cs="Arial"/>
                <w:b/>
                <w:bCs/>
                <w:sz w:val="24"/>
                <w:szCs w:val="24"/>
              </w:rPr>
              <w:t xml:space="preserve">nd Plan </w:t>
            </w:r>
            <w:r w:rsidRPr="00AB283B">
              <w:rPr>
                <w:rFonts w:ascii="Arial" w:hAnsi="Arial" w:cs="Arial"/>
              </w:rPr>
              <w:t>(if any dedication)</w:t>
            </w:r>
          </w:p>
          <w:p w14:paraId="0E9499D6" w14:textId="77777777" w:rsidR="00C2155C" w:rsidRDefault="00550FF5" w:rsidP="00322ED5">
            <w:pPr>
              <w:spacing w:after="0"/>
              <w:rPr>
                <w:rFonts w:ascii="Arial" w:hAnsi="Arial" w:cs="Arial"/>
                <w:sz w:val="24"/>
                <w:szCs w:val="24"/>
              </w:rPr>
            </w:pPr>
            <w:r>
              <w:rPr>
                <w:rFonts w:ascii="Arial" w:hAnsi="Arial" w:cs="Arial"/>
              </w:rPr>
              <w:t>Drawing scale to be 1:1250 for land registry</w:t>
            </w:r>
          </w:p>
        </w:tc>
        <w:tc>
          <w:tcPr>
            <w:tcW w:w="1417" w:type="dxa"/>
          </w:tcPr>
          <w:p w14:paraId="75DE5126" w14:textId="77777777" w:rsidR="00C2155C" w:rsidRDefault="00C2155C" w:rsidP="00057575">
            <w:pPr>
              <w:rPr>
                <w:rFonts w:ascii="Arial" w:hAnsi="Arial" w:cs="Arial"/>
                <w:sz w:val="24"/>
                <w:szCs w:val="24"/>
              </w:rPr>
            </w:pPr>
          </w:p>
        </w:tc>
        <w:tc>
          <w:tcPr>
            <w:tcW w:w="2443" w:type="dxa"/>
          </w:tcPr>
          <w:p w14:paraId="6CDC17A9" w14:textId="77777777" w:rsidR="00C2155C" w:rsidRDefault="00C2155C" w:rsidP="00057575">
            <w:pPr>
              <w:rPr>
                <w:rFonts w:ascii="Arial" w:hAnsi="Arial" w:cs="Arial"/>
                <w:sz w:val="24"/>
                <w:szCs w:val="24"/>
              </w:rPr>
            </w:pPr>
          </w:p>
        </w:tc>
      </w:tr>
      <w:tr w:rsidR="00550FF5" w14:paraId="6949D907" w14:textId="77777777" w:rsidTr="00322ED5">
        <w:tc>
          <w:tcPr>
            <w:tcW w:w="709" w:type="dxa"/>
          </w:tcPr>
          <w:p w14:paraId="4719B61B" w14:textId="77777777" w:rsidR="00550FF5" w:rsidRPr="00322ED5" w:rsidRDefault="00550FF5" w:rsidP="00322ED5">
            <w:pPr>
              <w:pStyle w:val="ListParagraph"/>
              <w:numPr>
                <w:ilvl w:val="0"/>
                <w:numId w:val="8"/>
              </w:numPr>
              <w:rPr>
                <w:rFonts w:ascii="Arial" w:hAnsi="Arial" w:cs="Arial"/>
                <w:sz w:val="24"/>
                <w:szCs w:val="24"/>
              </w:rPr>
            </w:pPr>
          </w:p>
        </w:tc>
        <w:tc>
          <w:tcPr>
            <w:tcW w:w="4565" w:type="dxa"/>
          </w:tcPr>
          <w:p w14:paraId="406BFC88" w14:textId="77777777" w:rsidR="00550FF5" w:rsidRDefault="00550FF5" w:rsidP="00322ED5">
            <w:pPr>
              <w:spacing w:after="0"/>
              <w:jc w:val="center"/>
              <w:rPr>
                <w:rFonts w:ascii="Arial" w:hAnsi="Arial" w:cs="Arial"/>
                <w:b/>
                <w:bCs/>
                <w:sz w:val="24"/>
                <w:szCs w:val="24"/>
              </w:rPr>
            </w:pPr>
            <w:r>
              <w:rPr>
                <w:rFonts w:ascii="Arial" w:hAnsi="Arial" w:cs="Arial"/>
                <w:b/>
                <w:bCs/>
                <w:sz w:val="24"/>
                <w:szCs w:val="24"/>
              </w:rPr>
              <w:t xml:space="preserve">Separate Road Safety Audit 1 </w:t>
            </w:r>
            <w:r>
              <w:rPr>
                <w:rFonts w:ascii="Arial" w:hAnsi="Arial" w:cs="Arial"/>
                <w:b/>
                <w:bCs/>
                <w:sz w:val="24"/>
                <w:szCs w:val="24"/>
                <w:u w:val="single"/>
              </w:rPr>
              <w:t>&amp;</w:t>
            </w:r>
            <w:r>
              <w:rPr>
                <w:rFonts w:ascii="Arial" w:hAnsi="Arial" w:cs="Arial"/>
                <w:b/>
                <w:bCs/>
                <w:sz w:val="24"/>
                <w:szCs w:val="24"/>
              </w:rPr>
              <w:t xml:space="preserve"> 2</w:t>
            </w:r>
          </w:p>
          <w:p w14:paraId="09C3B544" w14:textId="77777777" w:rsidR="00550FF5" w:rsidRPr="00AB283B" w:rsidRDefault="00550FF5" w:rsidP="00322ED5">
            <w:pPr>
              <w:pStyle w:val="ListParagraph"/>
              <w:numPr>
                <w:ilvl w:val="0"/>
                <w:numId w:val="6"/>
              </w:numPr>
              <w:spacing w:after="0"/>
              <w:rPr>
                <w:rFonts w:ascii="Arial" w:hAnsi="Arial" w:cs="Arial"/>
                <w:b/>
                <w:bCs/>
              </w:rPr>
            </w:pPr>
            <w:r w:rsidRPr="00AB283B">
              <w:rPr>
                <w:rFonts w:ascii="Arial" w:hAnsi="Arial" w:cs="Arial"/>
              </w:rPr>
              <w:t xml:space="preserve">Ensure the RSA reviews the full suite of drawings and identified in the report. </w:t>
            </w:r>
          </w:p>
          <w:p w14:paraId="340DAC99" w14:textId="77777777" w:rsidR="00550FF5" w:rsidRPr="00AB283B" w:rsidRDefault="00550FF5" w:rsidP="00550FF5">
            <w:pPr>
              <w:pStyle w:val="ListParagraph"/>
              <w:numPr>
                <w:ilvl w:val="0"/>
                <w:numId w:val="6"/>
              </w:numPr>
              <w:rPr>
                <w:rFonts w:ascii="Arial" w:hAnsi="Arial" w:cs="Arial"/>
                <w:b/>
                <w:bCs/>
              </w:rPr>
            </w:pPr>
            <w:r w:rsidRPr="00AB283B">
              <w:rPr>
                <w:rFonts w:ascii="Arial" w:hAnsi="Arial" w:cs="Arial"/>
              </w:rPr>
              <w:t>Provide a</w:t>
            </w:r>
            <w:r w:rsidRPr="00AB283B">
              <w:rPr>
                <w:rFonts w:ascii="Arial" w:hAnsi="Arial" w:cs="Arial"/>
                <w:b/>
                <w:bCs/>
              </w:rPr>
              <w:t xml:space="preserve"> </w:t>
            </w:r>
            <w:r w:rsidRPr="00AB283B">
              <w:rPr>
                <w:rFonts w:ascii="Arial" w:hAnsi="Arial" w:cs="Arial"/>
              </w:rPr>
              <w:t xml:space="preserve">designer’s response </w:t>
            </w:r>
            <w:proofErr w:type="gramStart"/>
            <w:r w:rsidRPr="00AB283B">
              <w:rPr>
                <w:rFonts w:ascii="Arial" w:hAnsi="Arial" w:cs="Arial"/>
              </w:rPr>
              <w:t>report</w:t>
            </w:r>
            <w:proofErr w:type="gramEnd"/>
          </w:p>
          <w:p w14:paraId="0BA33A95" w14:textId="77777777" w:rsidR="00550FF5" w:rsidRPr="00AB283B" w:rsidRDefault="00550FF5" w:rsidP="00550FF5">
            <w:pPr>
              <w:pStyle w:val="ListParagraph"/>
              <w:numPr>
                <w:ilvl w:val="0"/>
                <w:numId w:val="6"/>
              </w:numPr>
              <w:rPr>
                <w:rFonts w:ascii="Arial" w:hAnsi="Arial" w:cs="Arial"/>
                <w:b/>
                <w:bCs/>
              </w:rPr>
            </w:pPr>
            <w:r w:rsidRPr="00AB283B">
              <w:rPr>
                <w:rFonts w:ascii="Arial" w:hAnsi="Arial" w:cs="Arial"/>
              </w:rPr>
              <w:t xml:space="preserve">Must be carried out in accordance with </w:t>
            </w:r>
            <w:proofErr w:type="gramStart"/>
            <w:r w:rsidRPr="00AB283B">
              <w:rPr>
                <w:rFonts w:ascii="Arial" w:hAnsi="Arial" w:cs="Arial"/>
              </w:rPr>
              <w:t>GG119</w:t>
            </w:r>
            <w:proofErr w:type="gramEnd"/>
          </w:p>
          <w:p w14:paraId="100B272B"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The audit is to include consideration to the accident data (five years) and speed survey results (if relevant) </w:t>
            </w:r>
          </w:p>
          <w:p w14:paraId="16EA6993" w14:textId="77777777" w:rsidR="00550FF5" w:rsidRPr="002871E5" w:rsidRDefault="00550FF5" w:rsidP="00550FF5">
            <w:pPr>
              <w:jc w:val="center"/>
              <w:rPr>
                <w:rFonts w:ascii="Arial" w:hAnsi="Arial" w:cs="Arial"/>
                <w:b/>
                <w:bCs/>
                <w:sz w:val="24"/>
                <w:szCs w:val="24"/>
              </w:rPr>
            </w:pPr>
            <w:r w:rsidRPr="00AB283B">
              <w:rPr>
                <w:rFonts w:ascii="Arial" w:hAnsi="Arial" w:cs="Arial"/>
              </w:rPr>
              <w:t xml:space="preserve">All sections of the audit are to be completed before submitting to OCC. For example, auditor’s acceptance of the designer response to their recommendations.  </w:t>
            </w:r>
          </w:p>
        </w:tc>
        <w:tc>
          <w:tcPr>
            <w:tcW w:w="1417" w:type="dxa"/>
          </w:tcPr>
          <w:p w14:paraId="39E0F4C9" w14:textId="77777777" w:rsidR="00550FF5" w:rsidRDefault="00550FF5" w:rsidP="00057575">
            <w:pPr>
              <w:rPr>
                <w:rFonts w:ascii="Arial" w:hAnsi="Arial" w:cs="Arial"/>
                <w:sz w:val="24"/>
                <w:szCs w:val="24"/>
              </w:rPr>
            </w:pPr>
          </w:p>
        </w:tc>
        <w:tc>
          <w:tcPr>
            <w:tcW w:w="2443" w:type="dxa"/>
          </w:tcPr>
          <w:p w14:paraId="061B8855" w14:textId="77777777" w:rsidR="00550FF5" w:rsidRDefault="00550FF5" w:rsidP="00057575">
            <w:pPr>
              <w:rPr>
                <w:rFonts w:ascii="Arial" w:hAnsi="Arial" w:cs="Arial"/>
                <w:sz w:val="24"/>
                <w:szCs w:val="24"/>
              </w:rPr>
            </w:pPr>
          </w:p>
        </w:tc>
      </w:tr>
      <w:tr w:rsidR="00E45BD7" w14:paraId="3B0DB3C1" w14:textId="77777777" w:rsidTr="00322ED5">
        <w:tc>
          <w:tcPr>
            <w:tcW w:w="709" w:type="dxa"/>
          </w:tcPr>
          <w:p w14:paraId="5117CB91" w14:textId="77777777" w:rsidR="00E45BD7" w:rsidRPr="00322ED5" w:rsidRDefault="00E45BD7" w:rsidP="00322ED5">
            <w:pPr>
              <w:pStyle w:val="ListParagraph"/>
              <w:numPr>
                <w:ilvl w:val="0"/>
                <w:numId w:val="8"/>
              </w:numPr>
              <w:rPr>
                <w:rFonts w:ascii="Arial" w:hAnsi="Arial" w:cs="Arial"/>
                <w:sz w:val="24"/>
                <w:szCs w:val="24"/>
              </w:rPr>
            </w:pPr>
          </w:p>
        </w:tc>
        <w:tc>
          <w:tcPr>
            <w:tcW w:w="4565" w:type="dxa"/>
          </w:tcPr>
          <w:p w14:paraId="18E95457" w14:textId="77777777" w:rsidR="00550FF5" w:rsidRPr="00B46E73" w:rsidRDefault="00550FF5" w:rsidP="00322ED5">
            <w:pPr>
              <w:spacing w:after="0"/>
              <w:jc w:val="center"/>
              <w:rPr>
                <w:rFonts w:ascii="Arial" w:hAnsi="Arial" w:cs="Arial"/>
                <w:b/>
                <w:bCs/>
                <w:sz w:val="24"/>
                <w:szCs w:val="24"/>
              </w:rPr>
            </w:pPr>
            <w:r w:rsidRPr="00B46E73">
              <w:rPr>
                <w:rFonts w:ascii="Arial" w:hAnsi="Arial" w:cs="Arial"/>
                <w:b/>
                <w:bCs/>
                <w:sz w:val="24"/>
                <w:szCs w:val="24"/>
              </w:rPr>
              <w:t>Highway Longitudinal Sections</w:t>
            </w:r>
          </w:p>
          <w:p w14:paraId="4A555F34" w14:textId="77777777" w:rsidR="00550FF5" w:rsidRPr="00AB283B" w:rsidRDefault="00550FF5" w:rsidP="00322ED5">
            <w:pPr>
              <w:spacing w:after="0"/>
              <w:rPr>
                <w:rFonts w:ascii="Arial" w:hAnsi="Arial" w:cs="Arial"/>
              </w:rPr>
            </w:pPr>
            <w:r w:rsidRPr="00AB283B">
              <w:rPr>
                <w:rFonts w:ascii="Arial" w:hAnsi="Arial" w:cs="Arial"/>
              </w:rPr>
              <w:t xml:space="preserve">Drawing requirements: </w:t>
            </w:r>
          </w:p>
          <w:p w14:paraId="48322050" w14:textId="77777777" w:rsidR="00550FF5" w:rsidRPr="00AB283B" w:rsidRDefault="00550FF5" w:rsidP="00550FF5">
            <w:pPr>
              <w:pStyle w:val="ListParagraph"/>
              <w:numPr>
                <w:ilvl w:val="0"/>
                <w:numId w:val="6"/>
              </w:numPr>
              <w:spacing w:after="0"/>
              <w:rPr>
                <w:rFonts w:ascii="Arial" w:hAnsi="Arial" w:cs="Arial"/>
              </w:rPr>
            </w:pPr>
            <w:r w:rsidRPr="00AB283B">
              <w:rPr>
                <w:rFonts w:ascii="Arial" w:hAnsi="Arial" w:cs="Arial"/>
              </w:rPr>
              <w:t>Existing ground level</w:t>
            </w:r>
          </w:p>
          <w:p w14:paraId="460E6F69"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Chainage </w:t>
            </w:r>
          </w:p>
          <w:p w14:paraId="32D4DA86"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Alignment level</w:t>
            </w:r>
          </w:p>
          <w:p w14:paraId="2AD0162E"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Gradients shown as a ratio on the long </w:t>
            </w:r>
            <w:proofErr w:type="gramStart"/>
            <w:r w:rsidRPr="00AB283B">
              <w:rPr>
                <w:rFonts w:ascii="Arial" w:hAnsi="Arial" w:cs="Arial"/>
              </w:rPr>
              <w:t>section</w:t>
            </w:r>
            <w:proofErr w:type="gramEnd"/>
          </w:p>
          <w:p w14:paraId="0BEFB1D7"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K values to be clearly marked </w:t>
            </w:r>
          </w:p>
          <w:p w14:paraId="05863164"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Vertical alignment</w:t>
            </w:r>
          </w:p>
          <w:p w14:paraId="08218A38"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Horizontal alignment </w:t>
            </w:r>
          </w:p>
          <w:p w14:paraId="09C0455D"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Crest and sags to be clearly </w:t>
            </w:r>
            <w:proofErr w:type="gramStart"/>
            <w:r w:rsidRPr="00AB283B">
              <w:rPr>
                <w:rFonts w:ascii="Arial" w:hAnsi="Arial" w:cs="Arial"/>
              </w:rPr>
              <w:t>marked</w:t>
            </w:r>
            <w:proofErr w:type="gramEnd"/>
          </w:p>
          <w:p w14:paraId="3031AB0C"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Key to be provided clearly denoting existing and proposed alignment </w:t>
            </w:r>
            <w:proofErr w:type="gramStart"/>
            <w:r w:rsidRPr="00AB283B">
              <w:rPr>
                <w:rFonts w:ascii="Arial" w:hAnsi="Arial" w:cs="Arial"/>
              </w:rPr>
              <w:t>levels</w:t>
            </w:r>
            <w:proofErr w:type="gramEnd"/>
          </w:p>
          <w:p w14:paraId="7C7BAFEA" w14:textId="77777777" w:rsidR="00E45BD7" w:rsidRDefault="00550FF5" w:rsidP="00550FF5">
            <w:pPr>
              <w:rPr>
                <w:rFonts w:ascii="Arial" w:hAnsi="Arial" w:cs="Arial"/>
                <w:sz w:val="24"/>
                <w:szCs w:val="24"/>
              </w:rPr>
            </w:pPr>
            <w:r w:rsidRPr="00AB283B">
              <w:rPr>
                <w:rFonts w:ascii="Arial" w:hAnsi="Arial" w:cs="Arial"/>
              </w:rPr>
              <w:t>Surface water and foul drainage to be shown (gradients to be provided on the pipes between manholes).</w:t>
            </w:r>
          </w:p>
        </w:tc>
        <w:tc>
          <w:tcPr>
            <w:tcW w:w="1417" w:type="dxa"/>
          </w:tcPr>
          <w:p w14:paraId="3018ABEE" w14:textId="77777777" w:rsidR="00E45BD7" w:rsidRDefault="00E45BD7" w:rsidP="00057575">
            <w:pPr>
              <w:rPr>
                <w:rFonts w:ascii="Arial" w:hAnsi="Arial" w:cs="Arial"/>
                <w:sz w:val="24"/>
                <w:szCs w:val="24"/>
              </w:rPr>
            </w:pPr>
          </w:p>
        </w:tc>
        <w:tc>
          <w:tcPr>
            <w:tcW w:w="2443" w:type="dxa"/>
          </w:tcPr>
          <w:p w14:paraId="3D88901E" w14:textId="77777777" w:rsidR="00E45BD7" w:rsidRDefault="00E45BD7" w:rsidP="00057575">
            <w:pPr>
              <w:rPr>
                <w:rFonts w:ascii="Arial" w:hAnsi="Arial" w:cs="Arial"/>
                <w:sz w:val="24"/>
                <w:szCs w:val="24"/>
              </w:rPr>
            </w:pPr>
          </w:p>
        </w:tc>
      </w:tr>
      <w:tr w:rsidR="00BE2573" w14:paraId="2753E976" w14:textId="77777777" w:rsidTr="00322ED5">
        <w:tc>
          <w:tcPr>
            <w:tcW w:w="709" w:type="dxa"/>
          </w:tcPr>
          <w:p w14:paraId="17B5B953"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31936032" w14:textId="77777777" w:rsidR="00550FF5" w:rsidRPr="000E2430" w:rsidRDefault="00550FF5" w:rsidP="00322ED5">
            <w:pPr>
              <w:spacing w:after="0"/>
              <w:jc w:val="center"/>
              <w:rPr>
                <w:rFonts w:ascii="Arial" w:hAnsi="Arial" w:cs="Arial"/>
                <w:b/>
                <w:bCs/>
                <w:sz w:val="24"/>
                <w:szCs w:val="24"/>
              </w:rPr>
            </w:pPr>
            <w:r w:rsidRPr="000E2430">
              <w:rPr>
                <w:rFonts w:ascii="Arial" w:hAnsi="Arial" w:cs="Arial"/>
                <w:b/>
                <w:bCs/>
                <w:sz w:val="24"/>
                <w:szCs w:val="24"/>
              </w:rPr>
              <w:t>Noise Survey</w:t>
            </w:r>
          </w:p>
          <w:p w14:paraId="7DDE3D18" w14:textId="490D597C" w:rsidR="00550FF5" w:rsidRDefault="00550FF5" w:rsidP="00322ED5">
            <w:pPr>
              <w:spacing w:after="0"/>
              <w:rPr>
                <w:rFonts w:ascii="Arial" w:hAnsi="Arial" w:cs="Arial"/>
              </w:rPr>
            </w:pPr>
            <w:r w:rsidRPr="00AB283B">
              <w:rPr>
                <w:rFonts w:ascii="Arial" w:hAnsi="Arial" w:cs="Arial"/>
              </w:rPr>
              <w:t xml:space="preserve">Refer to </w:t>
            </w:r>
            <w:r w:rsidR="00862535">
              <w:rPr>
                <w:rFonts w:ascii="Arial" w:hAnsi="Arial" w:cs="Arial"/>
              </w:rPr>
              <w:t>Highway Agreements</w:t>
            </w:r>
            <w:r w:rsidRPr="00AB283B">
              <w:rPr>
                <w:rFonts w:ascii="Arial" w:hAnsi="Arial" w:cs="Arial"/>
              </w:rPr>
              <w:t xml:space="preserve"> website for noise survey information sheet (link to information sheet below).</w:t>
            </w:r>
          </w:p>
          <w:p w14:paraId="51DAC73D" w14:textId="77777777" w:rsidR="00322ED5" w:rsidRDefault="00322ED5" w:rsidP="00322ED5">
            <w:pPr>
              <w:spacing w:after="0"/>
              <w:rPr>
                <w:rFonts w:ascii="Arial" w:hAnsi="Arial" w:cs="Arial"/>
              </w:rPr>
            </w:pPr>
          </w:p>
          <w:p w14:paraId="511A6360" w14:textId="77777777" w:rsidR="00322ED5" w:rsidRDefault="00322ED5" w:rsidP="00322ED5">
            <w:pPr>
              <w:spacing w:after="0"/>
              <w:rPr>
                <w:rFonts w:ascii="Arial" w:hAnsi="Arial" w:cs="Arial"/>
              </w:rPr>
            </w:pPr>
          </w:p>
          <w:p w14:paraId="7C632925" w14:textId="77777777" w:rsidR="00322ED5" w:rsidRPr="00550FF5" w:rsidRDefault="00322ED5" w:rsidP="00322ED5">
            <w:pPr>
              <w:spacing w:after="0"/>
              <w:rPr>
                <w:rFonts w:ascii="Arial" w:hAnsi="Arial" w:cs="Arial"/>
              </w:rPr>
            </w:pPr>
          </w:p>
        </w:tc>
        <w:tc>
          <w:tcPr>
            <w:tcW w:w="1417" w:type="dxa"/>
          </w:tcPr>
          <w:p w14:paraId="032E7764" w14:textId="77777777" w:rsidR="00BE2573" w:rsidRDefault="00BE2573" w:rsidP="00057575">
            <w:pPr>
              <w:rPr>
                <w:rFonts w:ascii="Arial" w:hAnsi="Arial" w:cs="Arial"/>
                <w:sz w:val="24"/>
                <w:szCs w:val="24"/>
              </w:rPr>
            </w:pPr>
          </w:p>
        </w:tc>
        <w:tc>
          <w:tcPr>
            <w:tcW w:w="2443" w:type="dxa"/>
          </w:tcPr>
          <w:p w14:paraId="28A6F00D" w14:textId="77777777" w:rsidR="00BE2573" w:rsidRDefault="00BE2573" w:rsidP="00057575">
            <w:pPr>
              <w:rPr>
                <w:rFonts w:ascii="Arial" w:hAnsi="Arial" w:cs="Arial"/>
                <w:sz w:val="24"/>
                <w:szCs w:val="24"/>
              </w:rPr>
            </w:pPr>
          </w:p>
        </w:tc>
      </w:tr>
      <w:tr w:rsidR="00BE2573" w14:paraId="0449AB04" w14:textId="77777777" w:rsidTr="00322ED5">
        <w:tc>
          <w:tcPr>
            <w:tcW w:w="709" w:type="dxa"/>
          </w:tcPr>
          <w:p w14:paraId="593009F7"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22FB281E" w14:textId="77777777" w:rsidR="00550FF5" w:rsidRDefault="00550FF5" w:rsidP="00322ED5">
            <w:pPr>
              <w:spacing w:after="0"/>
              <w:jc w:val="center"/>
              <w:rPr>
                <w:rFonts w:ascii="Arial" w:hAnsi="Arial" w:cs="Arial"/>
                <w:b/>
                <w:bCs/>
                <w:sz w:val="24"/>
                <w:szCs w:val="24"/>
              </w:rPr>
            </w:pPr>
            <w:r w:rsidRPr="000E2430">
              <w:rPr>
                <w:rFonts w:ascii="Arial" w:hAnsi="Arial" w:cs="Arial"/>
                <w:b/>
                <w:bCs/>
                <w:sz w:val="24"/>
                <w:szCs w:val="24"/>
              </w:rPr>
              <w:t>Approved Planning Layout</w:t>
            </w:r>
          </w:p>
          <w:p w14:paraId="183EC325" w14:textId="77777777" w:rsidR="00550FF5" w:rsidRPr="00AB283B" w:rsidRDefault="00550FF5" w:rsidP="00322ED5">
            <w:pPr>
              <w:pStyle w:val="ListParagraph"/>
              <w:numPr>
                <w:ilvl w:val="0"/>
                <w:numId w:val="6"/>
              </w:numPr>
              <w:spacing w:after="0"/>
              <w:rPr>
                <w:rFonts w:ascii="Arial" w:hAnsi="Arial" w:cs="Arial"/>
              </w:rPr>
            </w:pPr>
            <w:r w:rsidRPr="00AB283B">
              <w:rPr>
                <w:rFonts w:ascii="Arial" w:hAnsi="Arial" w:cs="Arial"/>
              </w:rPr>
              <w:t>Red line planning application boundary around location</w:t>
            </w:r>
          </w:p>
          <w:p w14:paraId="3AD1176B"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Updated in line with planning </w:t>
            </w:r>
            <w:r>
              <w:rPr>
                <w:rFonts w:ascii="Arial" w:hAnsi="Arial" w:cs="Arial"/>
                <w:sz w:val="24"/>
                <w:szCs w:val="24"/>
              </w:rPr>
              <w:t xml:space="preserve">consent </w:t>
            </w:r>
            <w:proofErr w:type="gramStart"/>
            <w:r w:rsidRPr="00AB283B">
              <w:rPr>
                <w:rFonts w:ascii="Arial" w:hAnsi="Arial" w:cs="Arial"/>
              </w:rPr>
              <w:t>obligations</w:t>
            </w:r>
            <w:proofErr w:type="gramEnd"/>
            <w:r w:rsidRPr="00AB283B">
              <w:rPr>
                <w:rFonts w:ascii="Arial" w:hAnsi="Arial" w:cs="Arial"/>
              </w:rPr>
              <w:t xml:space="preserve">  </w:t>
            </w:r>
          </w:p>
          <w:p w14:paraId="027C2776" w14:textId="77777777" w:rsidR="00BE2573" w:rsidRPr="00550FF5" w:rsidRDefault="00550FF5" w:rsidP="00550FF5">
            <w:pPr>
              <w:pStyle w:val="ListParagraph"/>
              <w:numPr>
                <w:ilvl w:val="0"/>
                <w:numId w:val="6"/>
              </w:numPr>
              <w:rPr>
                <w:rFonts w:ascii="Arial" w:hAnsi="Arial" w:cs="Arial"/>
                <w:sz w:val="24"/>
                <w:szCs w:val="24"/>
              </w:rPr>
            </w:pPr>
            <w:r w:rsidRPr="00550FF5">
              <w:rPr>
                <w:rFonts w:ascii="Arial" w:hAnsi="Arial" w:cs="Arial"/>
              </w:rPr>
              <w:t>Drawing scale 1:1250</w:t>
            </w:r>
          </w:p>
        </w:tc>
        <w:tc>
          <w:tcPr>
            <w:tcW w:w="1417" w:type="dxa"/>
          </w:tcPr>
          <w:p w14:paraId="70028732" w14:textId="77777777" w:rsidR="00BE2573" w:rsidRDefault="00BE2573" w:rsidP="00057575">
            <w:pPr>
              <w:rPr>
                <w:rFonts w:ascii="Arial" w:hAnsi="Arial" w:cs="Arial"/>
                <w:sz w:val="24"/>
                <w:szCs w:val="24"/>
              </w:rPr>
            </w:pPr>
          </w:p>
        </w:tc>
        <w:tc>
          <w:tcPr>
            <w:tcW w:w="2443" w:type="dxa"/>
          </w:tcPr>
          <w:p w14:paraId="2C098540" w14:textId="77777777" w:rsidR="00BE2573" w:rsidRDefault="00BE2573" w:rsidP="00057575">
            <w:pPr>
              <w:rPr>
                <w:rFonts w:ascii="Arial" w:hAnsi="Arial" w:cs="Arial"/>
                <w:sz w:val="24"/>
                <w:szCs w:val="24"/>
              </w:rPr>
            </w:pPr>
          </w:p>
        </w:tc>
      </w:tr>
      <w:tr w:rsidR="00BE2573" w14:paraId="742ABF7A" w14:textId="77777777" w:rsidTr="00322ED5">
        <w:tc>
          <w:tcPr>
            <w:tcW w:w="709" w:type="dxa"/>
          </w:tcPr>
          <w:p w14:paraId="193265DD"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3D7A859C" w14:textId="77777777" w:rsidR="00550FF5" w:rsidRPr="00B46E73" w:rsidRDefault="00550FF5" w:rsidP="00322ED5">
            <w:pPr>
              <w:spacing w:after="0"/>
              <w:jc w:val="center"/>
              <w:rPr>
                <w:rFonts w:ascii="Arial" w:hAnsi="Arial" w:cs="Arial"/>
                <w:b/>
                <w:bCs/>
                <w:sz w:val="24"/>
                <w:szCs w:val="24"/>
              </w:rPr>
            </w:pPr>
            <w:r w:rsidRPr="00B46E73">
              <w:rPr>
                <w:rFonts w:ascii="Arial" w:hAnsi="Arial" w:cs="Arial"/>
                <w:b/>
                <w:bCs/>
                <w:sz w:val="24"/>
                <w:szCs w:val="24"/>
              </w:rPr>
              <w:t>Highway Cross Sections</w:t>
            </w:r>
          </w:p>
          <w:p w14:paraId="20647F99" w14:textId="77777777" w:rsidR="00550FF5" w:rsidRPr="00AB283B" w:rsidRDefault="00550FF5" w:rsidP="00322ED5">
            <w:pPr>
              <w:pStyle w:val="ListParagraph"/>
              <w:numPr>
                <w:ilvl w:val="0"/>
                <w:numId w:val="6"/>
              </w:numPr>
              <w:spacing w:after="0"/>
              <w:rPr>
                <w:rFonts w:ascii="Arial" w:hAnsi="Arial" w:cs="Arial"/>
              </w:rPr>
            </w:pPr>
            <w:r w:rsidRPr="00AB283B">
              <w:rPr>
                <w:rFonts w:ascii="Arial" w:hAnsi="Arial" w:cs="Arial"/>
              </w:rPr>
              <w:t xml:space="preserve">To include gradients (in a </w:t>
            </w:r>
            <w:proofErr w:type="spellStart"/>
            <w:r w:rsidRPr="00AB283B">
              <w:rPr>
                <w:rFonts w:ascii="Arial" w:hAnsi="Arial" w:cs="Arial"/>
              </w:rPr>
              <w:t>ratio</w:t>
            </w:r>
            <w:proofErr w:type="spellEnd"/>
            <w:r w:rsidRPr="00AB283B">
              <w:rPr>
                <w:rFonts w:ascii="Arial" w:hAnsi="Arial" w:cs="Arial"/>
              </w:rPr>
              <w:t xml:space="preserve"> format not as a percentage) </w:t>
            </w:r>
          </w:p>
          <w:p w14:paraId="4A7FE6D3"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Dimensions </w:t>
            </w:r>
            <w:proofErr w:type="gramStart"/>
            <w:r w:rsidRPr="00AB283B">
              <w:rPr>
                <w:rFonts w:ascii="Arial" w:hAnsi="Arial" w:cs="Arial"/>
              </w:rPr>
              <w:t>required</w:t>
            </w:r>
            <w:proofErr w:type="gramEnd"/>
          </w:p>
          <w:p w14:paraId="27C7091E" w14:textId="77777777" w:rsidR="00550FF5" w:rsidRPr="00AB283B" w:rsidRDefault="00550FF5" w:rsidP="00550FF5">
            <w:pPr>
              <w:pStyle w:val="ListParagraph"/>
              <w:numPr>
                <w:ilvl w:val="0"/>
                <w:numId w:val="6"/>
              </w:numPr>
              <w:rPr>
                <w:rFonts w:ascii="Arial" w:hAnsi="Arial" w:cs="Arial"/>
              </w:rPr>
            </w:pPr>
            <w:r w:rsidRPr="00AB283B">
              <w:rPr>
                <w:rFonts w:ascii="Arial" w:hAnsi="Arial" w:cs="Arial"/>
              </w:rPr>
              <w:t xml:space="preserve">Illustrate existing and proposed highway boundary with a purple </w:t>
            </w:r>
            <w:proofErr w:type="gramStart"/>
            <w:r w:rsidRPr="00AB283B">
              <w:rPr>
                <w:rFonts w:ascii="Arial" w:hAnsi="Arial" w:cs="Arial"/>
              </w:rPr>
              <w:t>line</w:t>
            </w:r>
            <w:proofErr w:type="gramEnd"/>
            <w:r w:rsidRPr="00AB283B">
              <w:rPr>
                <w:rFonts w:ascii="Arial" w:hAnsi="Arial" w:cs="Arial"/>
              </w:rPr>
              <w:t xml:space="preserve"> </w:t>
            </w:r>
          </w:p>
          <w:p w14:paraId="19B57CEC" w14:textId="77777777" w:rsidR="00BE2573" w:rsidRPr="00550FF5" w:rsidRDefault="00550FF5" w:rsidP="00550FF5">
            <w:pPr>
              <w:pStyle w:val="ListParagraph"/>
              <w:numPr>
                <w:ilvl w:val="0"/>
                <w:numId w:val="6"/>
              </w:numPr>
              <w:rPr>
                <w:rFonts w:ascii="Arial" w:hAnsi="Arial" w:cs="Arial"/>
                <w:sz w:val="24"/>
                <w:szCs w:val="24"/>
              </w:rPr>
            </w:pPr>
            <w:r w:rsidRPr="00550FF5">
              <w:rPr>
                <w:rFonts w:ascii="Arial" w:hAnsi="Arial" w:cs="Arial"/>
              </w:rPr>
              <w:t>Cross sections to illustrate tie-in to private boundaries</w:t>
            </w:r>
          </w:p>
        </w:tc>
        <w:tc>
          <w:tcPr>
            <w:tcW w:w="1417" w:type="dxa"/>
          </w:tcPr>
          <w:p w14:paraId="628625FA" w14:textId="77777777" w:rsidR="00BE2573" w:rsidRDefault="00BE2573" w:rsidP="00057575"/>
        </w:tc>
        <w:tc>
          <w:tcPr>
            <w:tcW w:w="2443" w:type="dxa"/>
          </w:tcPr>
          <w:p w14:paraId="4F6BC328" w14:textId="77777777" w:rsidR="00BE2573" w:rsidRDefault="00BE2573" w:rsidP="00057575"/>
        </w:tc>
      </w:tr>
      <w:tr w:rsidR="00BE2573" w14:paraId="5F13C533" w14:textId="77777777" w:rsidTr="00322ED5">
        <w:tc>
          <w:tcPr>
            <w:tcW w:w="709" w:type="dxa"/>
          </w:tcPr>
          <w:p w14:paraId="2700A561" w14:textId="77777777" w:rsidR="00C2155C" w:rsidRPr="00322ED5" w:rsidRDefault="00C2155C" w:rsidP="00322ED5">
            <w:pPr>
              <w:pStyle w:val="ListParagraph"/>
              <w:numPr>
                <w:ilvl w:val="0"/>
                <w:numId w:val="8"/>
              </w:numPr>
              <w:rPr>
                <w:rFonts w:ascii="Arial" w:hAnsi="Arial" w:cs="Arial"/>
                <w:sz w:val="24"/>
                <w:szCs w:val="24"/>
              </w:rPr>
            </w:pPr>
          </w:p>
        </w:tc>
        <w:tc>
          <w:tcPr>
            <w:tcW w:w="4565" w:type="dxa"/>
          </w:tcPr>
          <w:p w14:paraId="5ED55008" w14:textId="77777777" w:rsidR="00550FF5" w:rsidRPr="00B46E73" w:rsidRDefault="00550FF5" w:rsidP="00322ED5">
            <w:pPr>
              <w:spacing w:after="0"/>
              <w:jc w:val="center"/>
              <w:rPr>
                <w:rFonts w:ascii="Arial" w:hAnsi="Arial" w:cs="Arial"/>
                <w:b/>
                <w:bCs/>
                <w:sz w:val="24"/>
                <w:szCs w:val="24"/>
              </w:rPr>
            </w:pPr>
            <w:r w:rsidRPr="00B46E73">
              <w:rPr>
                <w:rFonts w:ascii="Arial" w:hAnsi="Arial" w:cs="Arial"/>
                <w:b/>
                <w:bCs/>
                <w:sz w:val="24"/>
                <w:szCs w:val="24"/>
              </w:rPr>
              <w:t>Swept Path Analysis</w:t>
            </w:r>
          </w:p>
          <w:p w14:paraId="386C1BEC" w14:textId="77777777" w:rsidR="00550FF5" w:rsidRPr="00AB283B" w:rsidRDefault="00550FF5" w:rsidP="00322ED5">
            <w:pPr>
              <w:pStyle w:val="ListParagraph"/>
              <w:numPr>
                <w:ilvl w:val="0"/>
                <w:numId w:val="6"/>
              </w:numPr>
              <w:spacing w:after="0"/>
              <w:rPr>
                <w:rFonts w:ascii="Arial" w:hAnsi="Arial" w:cs="Arial"/>
                <w:b/>
                <w:bCs/>
              </w:rPr>
            </w:pPr>
            <w:r w:rsidRPr="00AB283B">
              <w:rPr>
                <w:rFonts w:ascii="Arial" w:hAnsi="Arial" w:cs="Arial"/>
                <w:color w:val="000000"/>
              </w:rPr>
              <w:t xml:space="preserve">OCC require a swept path analysis for an 11.6m in length refuse vehicle passing an on-coming or parked family car throughout the layout.  The carriageway will require widening on the bends to enable this </w:t>
            </w:r>
            <w:proofErr w:type="spellStart"/>
            <w:proofErr w:type="gramStart"/>
            <w:r w:rsidRPr="00AB283B">
              <w:rPr>
                <w:rFonts w:ascii="Arial" w:hAnsi="Arial" w:cs="Arial"/>
                <w:color w:val="000000"/>
              </w:rPr>
              <w:t>manoeuvre</w:t>
            </w:r>
            <w:proofErr w:type="spellEnd"/>
            <w:proofErr w:type="gramEnd"/>
          </w:p>
          <w:p w14:paraId="2677FE7C" w14:textId="77777777" w:rsidR="00550FF5" w:rsidRPr="00AB283B" w:rsidRDefault="00550FF5" w:rsidP="00550FF5">
            <w:pPr>
              <w:pStyle w:val="ListParagraph"/>
              <w:numPr>
                <w:ilvl w:val="0"/>
                <w:numId w:val="6"/>
              </w:numPr>
              <w:rPr>
                <w:rFonts w:ascii="Arial" w:hAnsi="Arial" w:cs="Arial"/>
                <w:b/>
                <w:bCs/>
              </w:rPr>
            </w:pPr>
            <w:r w:rsidRPr="00AB283B">
              <w:rPr>
                <w:rFonts w:ascii="Arial" w:hAnsi="Arial" w:cs="Arial"/>
                <w:color w:val="000000"/>
              </w:rPr>
              <w:t xml:space="preserve">Ensure the direction of movement is clearly illustrated using different </w:t>
            </w:r>
            <w:proofErr w:type="spellStart"/>
            <w:r w:rsidRPr="00AB283B">
              <w:rPr>
                <w:rFonts w:ascii="Arial" w:hAnsi="Arial" w:cs="Arial"/>
                <w:color w:val="000000"/>
              </w:rPr>
              <w:t>colours</w:t>
            </w:r>
            <w:proofErr w:type="spellEnd"/>
            <w:r w:rsidRPr="00AB283B">
              <w:rPr>
                <w:rFonts w:ascii="Arial" w:hAnsi="Arial" w:cs="Arial"/>
                <w:color w:val="000000"/>
              </w:rPr>
              <w:t xml:space="preserve"> if </w:t>
            </w:r>
            <w:proofErr w:type="gramStart"/>
            <w:r w:rsidRPr="00AB283B">
              <w:rPr>
                <w:rFonts w:ascii="Arial" w:hAnsi="Arial" w:cs="Arial"/>
                <w:color w:val="000000"/>
              </w:rPr>
              <w:t>required</w:t>
            </w:r>
            <w:proofErr w:type="gramEnd"/>
            <w:r w:rsidRPr="00AB283B">
              <w:rPr>
                <w:rFonts w:ascii="Arial" w:hAnsi="Arial" w:cs="Arial"/>
                <w:color w:val="000000"/>
              </w:rPr>
              <w:t xml:space="preserve"> </w:t>
            </w:r>
          </w:p>
          <w:p w14:paraId="646A950A" w14:textId="77777777" w:rsidR="00550FF5" w:rsidRPr="00AB283B" w:rsidRDefault="00550FF5" w:rsidP="00550FF5">
            <w:pPr>
              <w:pStyle w:val="ListParagraph"/>
              <w:numPr>
                <w:ilvl w:val="0"/>
                <w:numId w:val="6"/>
              </w:numPr>
              <w:rPr>
                <w:rFonts w:ascii="Arial" w:hAnsi="Arial" w:cs="Arial"/>
                <w:b/>
                <w:bCs/>
              </w:rPr>
            </w:pPr>
            <w:r w:rsidRPr="00AB283B">
              <w:rPr>
                <w:rFonts w:ascii="Arial" w:hAnsi="Arial" w:cs="Arial"/>
                <w:color w:val="000000"/>
              </w:rPr>
              <w:t xml:space="preserve">Other swept path analysis maybe required depending on the usage for example bus/coach and HGVs </w:t>
            </w:r>
            <w:proofErr w:type="gramStart"/>
            <w:r w:rsidRPr="00AB283B">
              <w:rPr>
                <w:rFonts w:ascii="Arial" w:hAnsi="Arial" w:cs="Arial"/>
                <w:color w:val="000000"/>
              </w:rPr>
              <w:t>tracking</w:t>
            </w:r>
            <w:proofErr w:type="gramEnd"/>
          </w:p>
          <w:p w14:paraId="67E49119" w14:textId="77777777" w:rsidR="00BE2573" w:rsidRPr="00550FF5" w:rsidRDefault="00550FF5" w:rsidP="00550FF5">
            <w:pPr>
              <w:pStyle w:val="ListParagraph"/>
              <w:numPr>
                <w:ilvl w:val="0"/>
                <w:numId w:val="6"/>
              </w:numPr>
              <w:rPr>
                <w:rFonts w:ascii="Arial" w:hAnsi="Arial" w:cs="Arial"/>
                <w:sz w:val="24"/>
                <w:szCs w:val="24"/>
              </w:rPr>
            </w:pPr>
            <w:r w:rsidRPr="00550FF5">
              <w:rPr>
                <w:rFonts w:ascii="Arial" w:hAnsi="Arial" w:cs="Arial"/>
                <w:color w:val="000000"/>
              </w:rPr>
              <w:t xml:space="preserve">Fire tender tracking required   </w:t>
            </w:r>
          </w:p>
        </w:tc>
        <w:tc>
          <w:tcPr>
            <w:tcW w:w="1417" w:type="dxa"/>
          </w:tcPr>
          <w:p w14:paraId="469F5E93" w14:textId="77777777" w:rsidR="00BE2573" w:rsidRDefault="00BE2573" w:rsidP="00057575">
            <w:pPr>
              <w:rPr>
                <w:rFonts w:ascii="Arial" w:hAnsi="Arial" w:cs="Arial"/>
                <w:sz w:val="24"/>
                <w:szCs w:val="24"/>
              </w:rPr>
            </w:pPr>
          </w:p>
        </w:tc>
        <w:tc>
          <w:tcPr>
            <w:tcW w:w="2443" w:type="dxa"/>
          </w:tcPr>
          <w:p w14:paraId="6AFBF5DB" w14:textId="77777777" w:rsidR="00BE2573" w:rsidRDefault="00BE2573" w:rsidP="00057575">
            <w:pPr>
              <w:rPr>
                <w:rFonts w:ascii="Arial" w:hAnsi="Arial" w:cs="Arial"/>
                <w:sz w:val="24"/>
                <w:szCs w:val="24"/>
              </w:rPr>
            </w:pPr>
          </w:p>
        </w:tc>
      </w:tr>
      <w:tr w:rsidR="00BE2573" w14:paraId="7E70B724" w14:textId="77777777" w:rsidTr="00322ED5">
        <w:tc>
          <w:tcPr>
            <w:tcW w:w="709" w:type="dxa"/>
          </w:tcPr>
          <w:p w14:paraId="14810C13"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35B8E083" w14:textId="77777777" w:rsidR="00322ED5" w:rsidRPr="00B46E73" w:rsidRDefault="00322ED5" w:rsidP="00322ED5">
            <w:pPr>
              <w:spacing w:after="0"/>
              <w:jc w:val="center"/>
              <w:rPr>
                <w:rFonts w:ascii="Arial" w:hAnsi="Arial" w:cs="Arial"/>
                <w:b/>
                <w:bCs/>
                <w:sz w:val="24"/>
                <w:szCs w:val="24"/>
              </w:rPr>
            </w:pPr>
            <w:r w:rsidRPr="00B46E73">
              <w:rPr>
                <w:rFonts w:ascii="Arial" w:hAnsi="Arial" w:cs="Arial"/>
                <w:b/>
                <w:bCs/>
                <w:sz w:val="24"/>
                <w:szCs w:val="24"/>
              </w:rPr>
              <w:t>Highway Construction Details Including Drainage</w:t>
            </w:r>
          </w:p>
          <w:p w14:paraId="1089D07E" w14:textId="77777777" w:rsidR="00BE2573" w:rsidRDefault="00322ED5" w:rsidP="00322ED5">
            <w:pPr>
              <w:spacing w:after="0"/>
              <w:rPr>
                <w:rFonts w:ascii="Arial" w:hAnsi="Arial" w:cs="Arial"/>
                <w:sz w:val="24"/>
                <w:szCs w:val="24"/>
              </w:rPr>
            </w:pPr>
            <w:r w:rsidRPr="00AB283B">
              <w:rPr>
                <w:rFonts w:ascii="Arial" w:hAnsi="Arial" w:cs="Arial"/>
              </w:rPr>
              <w:t xml:space="preserve">Construction details to be provide for all aspects of the </w:t>
            </w:r>
            <w:r>
              <w:rPr>
                <w:rFonts w:ascii="Arial" w:hAnsi="Arial" w:cs="Arial"/>
              </w:rPr>
              <w:t>private</w:t>
            </w:r>
            <w:r w:rsidRPr="00AB283B">
              <w:rPr>
                <w:rFonts w:ascii="Arial" w:hAnsi="Arial" w:cs="Arial"/>
              </w:rPr>
              <w:t xml:space="preserve"> works including fencing, drainage outlet details and any other specialist items</w:t>
            </w:r>
          </w:p>
        </w:tc>
        <w:tc>
          <w:tcPr>
            <w:tcW w:w="1417" w:type="dxa"/>
          </w:tcPr>
          <w:p w14:paraId="12102F84" w14:textId="77777777" w:rsidR="00BE2573" w:rsidRDefault="00BE2573" w:rsidP="00057575">
            <w:pPr>
              <w:rPr>
                <w:rFonts w:ascii="Arial" w:hAnsi="Arial" w:cs="Arial"/>
                <w:sz w:val="24"/>
                <w:szCs w:val="24"/>
              </w:rPr>
            </w:pPr>
          </w:p>
        </w:tc>
        <w:tc>
          <w:tcPr>
            <w:tcW w:w="2443" w:type="dxa"/>
          </w:tcPr>
          <w:p w14:paraId="11FBA835" w14:textId="77777777" w:rsidR="00BE2573" w:rsidRDefault="00BE2573" w:rsidP="00057575">
            <w:pPr>
              <w:rPr>
                <w:rFonts w:ascii="Arial" w:hAnsi="Arial" w:cs="Arial"/>
                <w:sz w:val="24"/>
                <w:szCs w:val="24"/>
              </w:rPr>
            </w:pPr>
          </w:p>
        </w:tc>
      </w:tr>
      <w:tr w:rsidR="00BE2573" w14:paraId="2D380359" w14:textId="77777777" w:rsidTr="00322ED5">
        <w:tc>
          <w:tcPr>
            <w:tcW w:w="709" w:type="dxa"/>
          </w:tcPr>
          <w:p w14:paraId="452EE1A1"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3292B994" w14:textId="77777777" w:rsidR="00322ED5" w:rsidRPr="00B46E73" w:rsidRDefault="00322ED5" w:rsidP="00322ED5">
            <w:pPr>
              <w:spacing w:after="0"/>
              <w:jc w:val="center"/>
              <w:rPr>
                <w:rFonts w:ascii="Arial" w:hAnsi="Arial" w:cs="Arial"/>
                <w:b/>
                <w:bCs/>
                <w:sz w:val="24"/>
                <w:szCs w:val="24"/>
              </w:rPr>
            </w:pPr>
            <w:r w:rsidRPr="00B46E73">
              <w:rPr>
                <w:rFonts w:ascii="Arial" w:hAnsi="Arial" w:cs="Arial"/>
                <w:b/>
                <w:bCs/>
                <w:sz w:val="24"/>
                <w:szCs w:val="24"/>
              </w:rPr>
              <w:t>Geotechnical Report</w:t>
            </w:r>
          </w:p>
          <w:p w14:paraId="41E61F4F" w14:textId="77777777" w:rsidR="00BE2573" w:rsidRDefault="00322ED5" w:rsidP="00322ED5">
            <w:pPr>
              <w:spacing w:after="0"/>
              <w:rPr>
                <w:rFonts w:ascii="Arial" w:hAnsi="Arial" w:cs="Arial"/>
                <w:sz w:val="24"/>
                <w:szCs w:val="24"/>
              </w:rPr>
            </w:pPr>
            <w:r w:rsidRPr="00AB283B">
              <w:rPr>
                <w:rFonts w:ascii="Arial" w:hAnsi="Arial" w:cs="Arial"/>
              </w:rPr>
              <w:t>Any recommendations and conclusions need to be addressed with a designer response</w:t>
            </w:r>
          </w:p>
        </w:tc>
        <w:tc>
          <w:tcPr>
            <w:tcW w:w="1417" w:type="dxa"/>
          </w:tcPr>
          <w:p w14:paraId="344BEA8C" w14:textId="77777777" w:rsidR="00BE2573" w:rsidRDefault="00BE2573" w:rsidP="00057575">
            <w:pPr>
              <w:rPr>
                <w:rFonts w:ascii="Arial" w:hAnsi="Arial" w:cs="Arial"/>
                <w:sz w:val="24"/>
                <w:szCs w:val="24"/>
              </w:rPr>
            </w:pPr>
          </w:p>
        </w:tc>
        <w:tc>
          <w:tcPr>
            <w:tcW w:w="2443" w:type="dxa"/>
          </w:tcPr>
          <w:p w14:paraId="5F71D652" w14:textId="77777777" w:rsidR="00BE2573" w:rsidRDefault="00BE2573" w:rsidP="00057575">
            <w:pPr>
              <w:rPr>
                <w:rFonts w:ascii="Arial" w:hAnsi="Arial" w:cs="Arial"/>
                <w:sz w:val="24"/>
                <w:szCs w:val="24"/>
              </w:rPr>
            </w:pPr>
          </w:p>
        </w:tc>
      </w:tr>
      <w:tr w:rsidR="00BE2573" w14:paraId="39467A42" w14:textId="77777777" w:rsidTr="00322ED5">
        <w:tc>
          <w:tcPr>
            <w:tcW w:w="709" w:type="dxa"/>
          </w:tcPr>
          <w:p w14:paraId="58E534F6"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6C2DB414" w14:textId="77777777" w:rsidR="00322ED5" w:rsidRPr="00B46E73" w:rsidRDefault="00322ED5" w:rsidP="00322ED5">
            <w:pPr>
              <w:spacing w:after="0"/>
              <w:jc w:val="center"/>
              <w:rPr>
                <w:rFonts w:ascii="Arial" w:hAnsi="Arial" w:cs="Arial"/>
                <w:b/>
                <w:bCs/>
                <w:sz w:val="24"/>
                <w:szCs w:val="24"/>
              </w:rPr>
            </w:pPr>
            <w:r w:rsidRPr="00B46E73">
              <w:rPr>
                <w:rFonts w:ascii="Arial" w:hAnsi="Arial" w:cs="Arial"/>
                <w:b/>
                <w:bCs/>
                <w:sz w:val="24"/>
                <w:szCs w:val="24"/>
              </w:rPr>
              <w:t>Proposed Combined Service Layout Plan</w:t>
            </w:r>
          </w:p>
          <w:p w14:paraId="306266FE" w14:textId="77777777" w:rsidR="00BE2573" w:rsidRDefault="00322ED5" w:rsidP="00322ED5">
            <w:pPr>
              <w:spacing w:after="0"/>
              <w:rPr>
                <w:rFonts w:ascii="Arial" w:hAnsi="Arial" w:cs="Arial"/>
                <w:sz w:val="24"/>
                <w:szCs w:val="24"/>
              </w:rPr>
            </w:pPr>
            <w:r w:rsidRPr="00AB283B">
              <w:rPr>
                <w:rFonts w:ascii="Arial" w:hAnsi="Arial" w:cs="Arial"/>
              </w:rPr>
              <w:t>Ensure all utilities are illustrated in</w:t>
            </w:r>
            <w:r>
              <w:rPr>
                <w:rFonts w:ascii="Arial" w:hAnsi="Arial" w:cs="Arial"/>
              </w:rPr>
              <w:t>cluding diversions in</w:t>
            </w:r>
            <w:r w:rsidRPr="00AB283B">
              <w:rPr>
                <w:rFonts w:ascii="Arial" w:hAnsi="Arial" w:cs="Arial"/>
              </w:rPr>
              <w:t xml:space="preserve"> accordance with NJUG</w:t>
            </w:r>
          </w:p>
        </w:tc>
        <w:tc>
          <w:tcPr>
            <w:tcW w:w="1417" w:type="dxa"/>
          </w:tcPr>
          <w:p w14:paraId="4A15DE56" w14:textId="77777777" w:rsidR="00BE2573" w:rsidRDefault="00BE2573" w:rsidP="00057575">
            <w:pPr>
              <w:rPr>
                <w:rFonts w:ascii="Arial" w:hAnsi="Arial" w:cs="Arial"/>
                <w:sz w:val="24"/>
                <w:szCs w:val="24"/>
              </w:rPr>
            </w:pPr>
          </w:p>
        </w:tc>
        <w:tc>
          <w:tcPr>
            <w:tcW w:w="2443" w:type="dxa"/>
          </w:tcPr>
          <w:p w14:paraId="43FF6EB2" w14:textId="77777777" w:rsidR="00BE2573" w:rsidRDefault="00BE2573" w:rsidP="00057575">
            <w:pPr>
              <w:rPr>
                <w:rFonts w:ascii="Arial" w:hAnsi="Arial" w:cs="Arial"/>
                <w:sz w:val="24"/>
                <w:szCs w:val="24"/>
              </w:rPr>
            </w:pPr>
          </w:p>
        </w:tc>
      </w:tr>
      <w:tr w:rsidR="00BE2573" w14:paraId="1E24973E" w14:textId="77777777" w:rsidTr="00322ED5">
        <w:tc>
          <w:tcPr>
            <w:tcW w:w="709" w:type="dxa"/>
          </w:tcPr>
          <w:p w14:paraId="5FCCF66A"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55162270" w14:textId="77777777" w:rsidR="00322ED5" w:rsidRPr="001224D9" w:rsidRDefault="00322ED5" w:rsidP="00322ED5">
            <w:pPr>
              <w:spacing w:after="0"/>
              <w:jc w:val="center"/>
              <w:rPr>
                <w:rFonts w:ascii="Arial" w:hAnsi="Arial" w:cs="Arial"/>
                <w:b/>
                <w:bCs/>
                <w:sz w:val="24"/>
                <w:szCs w:val="24"/>
              </w:rPr>
            </w:pPr>
            <w:r w:rsidRPr="001224D9">
              <w:rPr>
                <w:rFonts w:ascii="Arial" w:hAnsi="Arial" w:cs="Arial"/>
                <w:b/>
                <w:bCs/>
                <w:sz w:val="24"/>
                <w:szCs w:val="24"/>
              </w:rPr>
              <w:t>Drainage Layout Plan</w:t>
            </w:r>
          </w:p>
          <w:p w14:paraId="4D340C09" w14:textId="77777777" w:rsidR="00322ED5" w:rsidRPr="00AB283B" w:rsidRDefault="00322ED5" w:rsidP="00322ED5">
            <w:pPr>
              <w:pStyle w:val="ListParagraph"/>
              <w:numPr>
                <w:ilvl w:val="0"/>
                <w:numId w:val="6"/>
              </w:numPr>
              <w:spacing w:after="0"/>
              <w:rPr>
                <w:rFonts w:ascii="Arial" w:hAnsi="Arial" w:cs="Arial"/>
              </w:rPr>
            </w:pPr>
            <w:r w:rsidRPr="00AB283B">
              <w:rPr>
                <w:rFonts w:ascii="Arial" w:hAnsi="Arial" w:cs="Arial"/>
              </w:rPr>
              <w:t xml:space="preserve">Existing drainage annotated and shown in </w:t>
            </w:r>
            <w:proofErr w:type="gramStart"/>
            <w:r w:rsidRPr="00AB283B">
              <w:rPr>
                <w:rFonts w:ascii="Arial" w:hAnsi="Arial" w:cs="Arial"/>
              </w:rPr>
              <w:t>grey</w:t>
            </w:r>
            <w:proofErr w:type="gramEnd"/>
          </w:p>
          <w:p w14:paraId="60BE9DF1"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t xml:space="preserve">Proposed drainage to be shown in </w:t>
            </w:r>
            <w:proofErr w:type="gramStart"/>
            <w:r w:rsidRPr="00AB283B">
              <w:rPr>
                <w:rFonts w:ascii="Arial" w:hAnsi="Arial" w:cs="Arial"/>
              </w:rPr>
              <w:t>blue</w:t>
            </w:r>
            <w:proofErr w:type="gramEnd"/>
            <w:r w:rsidRPr="00AB283B">
              <w:rPr>
                <w:rFonts w:ascii="Arial" w:hAnsi="Arial" w:cs="Arial"/>
              </w:rPr>
              <w:t xml:space="preserve"> </w:t>
            </w:r>
          </w:p>
          <w:p w14:paraId="0BBE1D3E"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t xml:space="preserve">Foul drainage to be shown in </w:t>
            </w:r>
            <w:proofErr w:type="gramStart"/>
            <w:r w:rsidRPr="00AB283B">
              <w:rPr>
                <w:rFonts w:ascii="Arial" w:hAnsi="Arial" w:cs="Arial"/>
              </w:rPr>
              <w:t>brown</w:t>
            </w:r>
            <w:proofErr w:type="gramEnd"/>
            <w:r w:rsidRPr="00AB283B">
              <w:rPr>
                <w:rFonts w:ascii="Arial" w:hAnsi="Arial" w:cs="Arial"/>
              </w:rPr>
              <w:t xml:space="preserve"> </w:t>
            </w:r>
          </w:p>
          <w:p w14:paraId="17747C36"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t xml:space="preserve">Provide S104 Certificate and approved </w:t>
            </w:r>
            <w:proofErr w:type="gramStart"/>
            <w:r w:rsidRPr="00AB283B">
              <w:rPr>
                <w:rFonts w:ascii="Arial" w:hAnsi="Arial" w:cs="Arial"/>
              </w:rPr>
              <w:t>drawings</w:t>
            </w:r>
            <w:proofErr w:type="gramEnd"/>
          </w:p>
          <w:p w14:paraId="6ACDEF4B"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t xml:space="preserve">Contouring levels to be </w:t>
            </w:r>
            <w:proofErr w:type="gramStart"/>
            <w:r w:rsidRPr="00AB283B">
              <w:rPr>
                <w:rFonts w:ascii="Arial" w:hAnsi="Arial" w:cs="Arial"/>
              </w:rPr>
              <w:t>shown</w:t>
            </w:r>
            <w:proofErr w:type="gramEnd"/>
          </w:p>
          <w:p w14:paraId="7961FB9D" w14:textId="77777777" w:rsidR="00BE2573" w:rsidRPr="00322ED5" w:rsidRDefault="00322ED5" w:rsidP="00057575">
            <w:pPr>
              <w:pStyle w:val="ListParagraph"/>
              <w:numPr>
                <w:ilvl w:val="0"/>
                <w:numId w:val="6"/>
              </w:numPr>
              <w:rPr>
                <w:rFonts w:ascii="Arial" w:hAnsi="Arial" w:cs="Arial"/>
                <w:b/>
                <w:bCs/>
                <w:sz w:val="24"/>
                <w:szCs w:val="24"/>
              </w:rPr>
            </w:pPr>
            <w:r w:rsidRPr="00AB283B">
              <w:rPr>
                <w:rFonts w:ascii="Arial" w:hAnsi="Arial" w:cs="Arial"/>
              </w:rPr>
              <w:t>All SUDS features to be detailed</w:t>
            </w:r>
          </w:p>
        </w:tc>
        <w:tc>
          <w:tcPr>
            <w:tcW w:w="1417" w:type="dxa"/>
          </w:tcPr>
          <w:p w14:paraId="3EFEC17A" w14:textId="77777777" w:rsidR="00BE2573" w:rsidRDefault="00BE2573" w:rsidP="00057575">
            <w:pPr>
              <w:rPr>
                <w:rFonts w:ascii="Arial" w:hAnsi="Arial" w:cs="Arial"/>
                <w:sz w:val="24"/>
                <w:szCs w:val="24"/>
              </w:rPr>
            </w:pPr>
          </w:p>
        </w:tc>
        <w:tc>
          <w:tcPr>
            <w:tcW w:w="2443" w:type="dxa"/>
          </w:tcPr>
          <w:p w14:paraId="4E514082" w14:textId="77777777" w:rsidR="00BE2573" w:rsidRDefault="00BE2573" w:rsidP="00057575">
            <w:pPr>
              <w:rPr>
                <w:rFonts w:ascii="Arial" w:hAnsi="Arial" w:cs="Arial"/>
                <w:sz w:val="24"/>
                <w:szCs w:val="24"/>
              </w:rPr>
            </w:pPr>
          </w:p>
        </w:tc>
      </w:tr>
      <w:tr w:rsidR="00BE2573" w14:paraId="6C7BCC2D" w14:textId="77777777" w:rsidTr="00322ED5">
        <w:tc>
          <w:tcPr>
            <w:tcW w:w="709" w:type="dxa"/>
          </w:tcPr>
          <w:p w14:paraId="7CCADB18"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0D44230E" w14:textId="77777777" w:rsidR="00322ED5" w:rsidRPr="001224D9" w:rsidRDefault="00322ED5" w:rsidP="00322ED5">
            <w:pPr>
              <w:spacing w:after="0"/>
              <w:jc w:val="center"/>
              <w:rPr>
                <w:rFonts w:ascii="Arial" w:hAnsi="Arial" w:cs="Arial"/>
                <w:b/>
                <w:bCs/>
                <w:sz w:val="24"/>
                <w:szCs w:val="24"/>
              </w:rPr>
            </w:pPr>
            <w:r w:rsidRPr="001224D9">
              <w:rPr>
                <w:rFonts w:ascii="Arial" w:hAnsi="Arial" w:cs="Arial"/>
                <w:b/>
                <w:bCs/>
                <w:sz w:val="24"/>
                <w:szCs w:val="24"/>
              </w:rPr>
              <w:t>Drainage Long Sections</w:t>
            </w:r>
          </w:p>
          <w:p w14:paraId="0A0182F7" w14:textId="77777777" w:rsidR="00322ED5" w:rsidRPr="00AB283B" w:rsidRDefault="00322ED5" w:rsidP="00322ED5">
            <w:pPr>
              <w:pStyle w:val="ListParagraph"/>
              <w:numPr>
                <w:ilvl w:val="0"/>
                <w:numId w:val="6"/>
              </w:numPr>
              <w:spacing w:after="0"/>
              <w:rPr>
                <w:rFonts w:ascii="Arial" w:hAnsi="Arial" w:cs="Arial"/>
              </w:rPr>
            </w:pPr>
            <w:r w:rsidRPr="00AB283B">
              <w:rPr>
                <w:rFonts w:ascii="Arial" w:hAnsi="Arial" w:cs="Arial"/>
              </w:rPr>
              <w:t xml:space="preserve">Foul drainage and manholes to be </w:t>
            </w:r>
            <w:proofErr w:type="gramStart"/>
            <w:r w:rsidRPr="00AB283B">
              <w:rPr>
                <w:rFonts w:ascii="Arial" w:hAnsi="Arial" w:cs="Arial"/>
              </w:rPr>
              <w:t>shown</w:t>
            </w:r>
            <w:proofErr w:type="gramEnd"/>
          </w:p>
          <w:p w14:paraId="7709FE04" w14:textId="77777777" w:rsidR="00BE2573" w:rsidRPr="00322ED5" w:rsidRDefault="00322ED5" w:rsidP="00322ED5">
            <w:pPr>
              <w:pStyle w:val="ListParagraph"/>
              <w:numPr>
                <w:ilvl w:val="0"/>
                <w:numId w:val="6"/>
              </w:numPr>
              <w:rPr>
                <w:rFonts w:ascii="Arial" w:hAnsi="Arial" w:cs="Arial"/>
                <w:sz w:val="24"/>
                <w:szCs w:val="24"/>
              </w:rPr>
            </w:pPr>
            <w:r w:rsidRPr="00322ED5">
              <w:rPr>
                <w:rFonts w:ascii="Arial" w:hAnsi="Arial" w:cs="Arial"/>
              </w:rPr>
              <w:t>Identify any areas of concrete cover required</w:t>
            </w:r>
          </w:p>
        </w:tc>
        <w:tc>
          <w:tcPr>
            <w:tcW w:w="1417" w:type="dxa"/>
          </w:tcPr>
          <w:p w14:paraId="5562D9CF" w14:textId="77777777" w:rsidR="00BE2573" w:rsidRDefault="00BE2573" w:rsidP="00057575">
            <w:pPr>
              <w:rPr>
                <w:rFonts w:ascii="Arial" w:hAnsi="Arial" w:cs="Arial"/>
                <w:sz w:val="24"/>
                <w:szCs w:val="24"/>
              </w:rPr>
            </w:pPr>
          </w:p>
        </w:tc>
        <w:tc>
          <w:tcPr>
            <w:tcW w:w="2443" w:type="dxa"/>
          </w:tcPr>
          <w:p w14:paraId="4C4ACBDD" w14:textId="77777777" w:rsidR="00BE2573" w:rsidRDefault="00BE2573" w:rsidP="00057575">
            <w:pPr>
              <w:rPr>
                <w:rFonts w:ascii="Arial" w:hAnsi="Arial" w:cs="Arial"/>
                <w:sz w:val="24"/>
                <w:szCs w:val="24"/>
              </w:rPr>
            </w:pPr>
          </w:p>
        </w:tc>
      </w:tr>
      <w:tr w:rsidR="00BE2573" w14:paraId="4A342554" w14:textId="77777777" w:rsidTr="00322ED5">
        <w:tc>
          <w:tcPr>
            <w:tcW w:w="709" w:type="dxa"/>
          </w:tcPr>
          <w:p w14:paraId="6454D3F4" w14:textId="77777777" w:rsidR="00BE2573" w:rsidRPr="00322ED5" w:rsidRDefault="00BE2573" w:rsidP="00322ED5">
            <w:pPr>
              <w:pStyle w:val="ListParagraph"/>
              <w:numPr>
                <w:ilvl w:val="0"/>
                <w:numId w:val="8"/>
              </w:numPr>
              <w:rPr>
                <w:rFonts w:ascii="Arial" w:hAnsi="Arial" w:cs="Arial"/>
                <w:sz w:val="24"/>
                <w:szCs w:val="24"/>
              </w:rPr>
            </w:pPr>
          </w:p>
        </w:tc>
        <w:tc>
          <w:tcPr>
            <w:tcW w:w="4565" w:type="dxa"/>
          </w:tcPr>
          <w:p w14:paraId="2554305A" w14:textId="77777777" w:rsidR="00322ED5" w:rsidRPr="00B46E73" w:rsidRDefault="00322ED5" w:rsidP="00322ED5">
            <w:pPr>
              <w:spacing w:after="0"/>
              <w:jc w:val="center"/>
              <w:rPr>
                <w:rFonts w:ascii="Arial" w:hAnsi="Arial" w:cs="Arial"/>
                <w:b/>
                <w:bCs/>
                <w:sz w:val="24"/>
                <w:szCs w:val="24"/>
              </w:rPr>
            </w:pPr>
            <w:r w:rsidRPr="00B46E73">
              <w:rPr>
                <w:rFonts w:ascii="Arial" w:hAnsi="Arial" w:cs="Arial"/>
                <w:b/>
                <w:bCs/>
                <w:sz w:val="24"/>
                <w:szCs w:val="24"/>
              </w:rPr>
              <w:t>Drainage Calculations and Schedule</w:t>
            </w:r>
          </w:p>
          <w:p w14:paraId="29CFB813" w14:textId="77777777" w:rsidR="00322ED5" w:rsidRPr="00C6470B" w:rsidRDefault="00322ED5" w:rsidP="00322ED5">
            <w:pPr>
              <w:pStyle w:val="ListParagraph"/>
              <w:numPr>
                <w:ilvl w:val="0"/>
                <w:numId w:val="7"/>
              </w:numPr>
              <w:spacing w:after="0"/>
              <w:rPr>
                <w:rFonts w:ascii="Arial" w:hAnsi="Arial" w:cs="Arial"/>
                <w:b/>
                <w:bCs/>
                <w:sz w:val="24"/>
                <w:szCs w:val="24"/>
              </w:rPr>
            </w:pPr>
            <w:r w:rsidRPr="00AB283B">
              <w:rPr>
                <w:rFonts w:ascii="Arial" w:hAnsi="Arial" w:cs="Arial"/>
              </w:rPr>
              <w:t>Please provide information in a PDF format</w:t>
            </w:r>
          </w:p>
          <w:p w14:paraId="20D58067" w14:textId="77777777" w:rsidR="00BE2573" w:rsidRPr="00322ED5" w:rsidRDefault="00322ED5" w:rsidP="00322ED5">
            <w:pPr>
              <w:pStyle w:val="ListParagraph"/>
              <w:numPr>
                <w:ilvl w:val="0"/>
                <w:numId w:val="7"/>
              </w:numPr>
              <w:rPr>
                <w:rFonts w:ascii="Arial" w:hAnsi="Arial" w:cs="Arial"/>
                <w:sz w:val="24"/>
                <w:szCs w:val="24"/>
              </w:rPr>
            </w:pPr>
            <w:r w:rsidRPr="00322ED5">
              <w:rPr>
                <w:rFonts w:ascii="Arial" w:hAnsi="Arial" w:cs="Arial"/>
              </w:rPr>
              <w:t>Provide a CCTV survey of the existing drainage in the area in addition to drainage modelling, drainage calculations and discharge information.  Oxfordshire County Council have published the “</w:t>
            </w:r>
            <w:hyperlink r:id="rId8" w:history="1">
              <w:r w:rsidRPr="00322ED5">
                <w:rPr>
                  <w:rFonts w:ascii="Arial" w:hAnsi="Arial" w:cs="Arial"/>
                </w:rPr>
                <w:t>Local Standards and Guidance for Surface Water Drainage on Major Development in Oxfordshire</w:t>
              </w:r>
            </w:hyperlink>
            <w:r w:rsidRPr="00322ED5">
              <w:rPr>
                <w:rFonts w:ascii="Arial" w:hAnsi="Arial" w:cs="Arial"/>
              </w:rPr>
              <w:t>” to assist developers in the design of all surface water drainage systems, and to support Local Planning Authorities in considering drainage proposals for new development in Oxfordshire. The guide sets out the standards that we apply in assessing all surface water drainage proposals to ensure they are in line with National legislation and guidance, as well as local requirements</w:t>
            </w:r>
          </w:p>
        </w:tc>
        <w:tc>
          <w:tcPr>
            <w:tcW w:w="1417" w:type="dxa"/>
          </w:tcPr>
          <w:p w14:paraId="39ABBE8B" w14:textId="77777777" w:rsidR="00BE2573" w:rsidRDefault="00BE2573" w:rsidP="00057575">
            <w:pPr>
              <w:rPr>
                <w:rFonts w:ascii="Arial" w:hAnsi="Arial" w:cs="Arial"/>
                <w:sz w:val="24"/>
                <w:szCs w:val="24"/>
              </w:rPr>
            </w:pPr>
          </w:p>
        </w:tc>
        <w:tc>
          <w:tcPr>
            <w:tcW w:w="2443" w:type="dxa"/>
          </w:tcPr>
          <w:p w14:paraId="0CB9AD25" w14:textId="77777777" w:rsidR="00BE2573" w:rsidRDefault="00BE2573" w:rsidP="00057575">
            <w:pPr>
              <w:rPr>
                <w:rFonts w:ascii="Arial" w:hAnsi="Arial" w:cs="Arial"/>
                <w:sz w:val="24"/>
                <w:szCs w:val="24"/>
              </w:rPr>
            </w:pPr>
          </w:p>
        </w:tc>
      </w:tr>
      <w:tr w:rsidR="00322ED5" w14:paraId="0AE8F550" w14:textId="77777777" w:rsidTr="00322ED5">
        <w:tc>
          <w:tcPr>
            <w:tcW w:w="709" w:type="dxa"/>
          </w:tcPr>
          <w:p w14:paraId="4D88ECE5" w14:textId="77777777" w:rsidR="00322ED5" w:rsidRPr="00322ED5" w:rsidRDefault="00322ED5" w:rsidP="00322ED5">
            <w:pPr>
              <w:pStyle w:val="ListParagraph"/>
              <w:numPr>
                <w:ilvl w:val="0"/>
                <w:numId w:val="8"/>
              </w:numPr>
              <w:rPr>
                <w:rFonts w:ascii="Arial" w:hAnsi="Arial" w:cs="Arial"/>
                <w:sz w:val="24"/>
                <w:szCs w:val="24"/>
              </w:rPr>
            </w:pPr>
          </w:p>
        </w:tc>
        <w:tc>
          <w:tcPr>
            <w:tcW w:w="4565" w:type="dxa"/>
          </w:tcPr>
          <w:p w14:paraId="18F4DDD1" w14:textId="77777777" w:rsidR="00322ED5" w:rsidRPr="00B46E73" w:rsidRDefault="00322ED5" w:rsidP="00322ED5">
            <w:pPr>
              <w:spacing w:after="0"/>
              <w:jc w:val="center"/>
              <w:rPr>
                <w:rFonts w:ascii="Arial" w:hAnsi="Arial" w:cs="Arial"/>
                <w:b/>
                <w:bCs/>
                <w:sz w:val="24"/>
                <w:szCs w:val="24"/>
              </w:rPr>
            </w:pPr>
            <w:r w:rsidRPr="00B46E73">
              <w:rPr>
                <w:rFonts w:ascii="Arial" w:hAnsi="Arial" w:cs="Arial"/>
                <w:b/>
                <w:bCs/>
                <w:sz w:val="24"/>
                <w:szCs w:val="24"/>
              </w:rPr>
              <w:t>Levels and Contour</w:t>
            </w:r>
          </w:p>
          <w:p w14:paraId="04EE5F7D"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t xml:space="preserve">Existing levels to be shown </w:t>
            </w:r>
            <w:proofErr w:type="gramStart"/>
            <w:r w:rsidRPr="00AB283B">
              <w:rPr>
                <w:rFonts w:ascii="Arial" w:hAnsi="Arial" w:cs="Arial"/>
              </w:rPr>
              <w:t>grey</w:t>
            </w:r>
            <w:proofErr w:type="gramEnd"/>
            <w:r w:rsidRPr="00AB283B">
              <w:rPr>
                <w:rFonts w:ascii="Arial" w:hAnsi="Arial" w:cs="Arial"/>
              </w:rPr>
              <w:t xml:space="preserve"> </w:t>
            </w:r>
          </w:p>
          <w:p w14:paraId="47D1F99A"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t xml:space="preserve">Alignment level of footway (front and back) and carriageway (channel and centerline) to be demonstrated in black on </w:t>
            </w:r>
          </w:p>
          <w:p w14:paraId="5D6175D1"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t>Clearly illustrate the location of levels</w:t>
            </w:r>
          </w:p>
          <w:p w14:paraId="7EF1A9D7"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lastRenderedPageBreak/>
              <w:t xml:space="preserve">Levels on private land to be provided on the threshold of the Highway </w:t>
            </w:r>
            <w:proofErr w:type="gramStart"/>
            <w:r w:rsidRPr="00AB283B">
              <w:rPr>
                <w:rFonts w:ascii="Arial" w:hAnsi="Arial" w:cs="Arial"/>
              </w:rPr>
              <w:t>boundary</w:t>
            </w:r>
            <w:proofErr w:type="gramEnd"/>
          </w:p>
          <w:p w14:paraId="180D91EC" w14:textId="77777777" w:rsidR="00322ED5" w:rsidRPr="00AB283B" w:rsidRDefault="00322ED5" w:rsidP="00322ED5">
            <w:pPr>
              <w:pStyle w:val="ListParagraph"/>
              <w:numPr>
                <w:ilvl w:val="0"/>
                <w:numId w:val="6"/>
              </w:numPr>
              <w:rPr>
                <w:rFonts w:ascii="Arial" w:hAnsi="Arial" w:cs="Arial"/>
              </w:rPr>
            </w:pPr>
            <w:r w:rsidRPr="00AB283B">
              <w:rPr>
                <w:rFonts w:ascii="Arial" w:hAnsi="Arial" w:cs="Arial"/>
              </w:rPr>
              <w:t xml:space="preserve">Embankment gradients to be </w:t>
            </w:r>
            <w:proofErr w:type="gramStart"/>
            <w:r w:rsidRPr="00AB283B">
              <w:rPr>
                <w:rFonts w:ascii="Arial" w:hAnsi="Arial" w:cs="Arial"/>
              </w:rPr>
              <w:t>added</w:t>
            </w:r>
            <w:proofErr w:type="gramEnd"/>
          </w:p>
          <w:p w14:paraId="5BA3C51A" w14:textId="77777777" w:rsidR="00322ED5" w:rsidRPr="00322ED5" w:rsidRDefault="00322ED5" w:rsidP="00057575">
            <w:pPr>
              <w:pStyle w:val="ListParagraph"/>
              <w:numPr>
                <w:ilvl w:val="0"/>
                <w:numId w:val="6"/>
              </w:numPr>
              <w:rPr>
                <w:rFonts w:ascii="Arial" w:hAnsi="Arial" w:cs="Arial"/>
              </w:rPr>
            </w:pPr>
            <w:r w:rsidRPr="00AB283B">
              <w:rPr>
                <w:rFonts w:ascii="Arial" w:hAnsi="Arial" w:cs="Arial"/>
              </w:rPr>
              <w:t xml:space="preserve">Gradient arrows to be provided on the footway and carriageway </w:t>
            </w:r>
          </w:p>
        </w:tc>
        <w:tc>
          <w:tcPr>
            <w:tcW w:w="1417" w:type="dxa"/>
          </w:tcPr>
          <w:p w14:paraId="34CD6364" w14:textId="77777777" w:rsidR="00322ED5" w:rsidRDefault="00322ED5" w:rsidP="00057575">
            <w:pPr>
              <w:rPr>
                <w:rFonts w:ascii="Arial" w:hAnsi="Arial" w:cs="Arial"/>
                <w:sz w:val="24"/>
                <w:szCs w:val="24"/>
              </w:rPr>
            </w:pPr>
          </w:p>
        </w:tc>
        <w:tc>
          <w:tcPr>
            <w:tcW w:w="2443" w:type="dxa"/>
          </w:tcPr>
          <w:p w14:paraId="466AD137" w14:textId="77777777" w:rsidR="00322ED5" w:rsidRDefault="00322ED5" w:rsidP="00057575">
            <w:pPr>
              <w:rPr>
                <w:rFonts w:ascii="Arial" w:hAnsi="Arial" w:cs="Arial"/>
                <w:sz w:val="24"/>
                <w:szCs w:val="24"/>
              </w:rPr>
            </w:pPr>
          </w:p>
        </w:tc>
      </w:tr>
    </w:tbl>
    <w:p w14:paraId="2617B8BC" w14:textId="77777777" w:rsidR="0077035F" w:rsidRDefault="0077035F">
      <w:pPr>
        <w:widowControl/>
        <w:spacing w:after="0" w:line="240" w:lineRule="auto"/>
        <w:rPr>
          <w:rFonts w:ascii="Arial" w:eastAsia="Times New Roman" w:hAnsi="Arial" w:cs="Arial"/>
          <w:b/>
          <w:sz w:val="36"/>
          <w:szCs w:val="36"/>
          <w:u w:val="single"/>
          <w:lang w:val="en-GB"/>
        </w:rPr>
      </w:pPr>
    </w:p>
    <w:p w14:paraId="7716C063" w14:textId="77777777" w:rsidR="008253A7" w:rsidRDefault="008253A7" w:rsidP="008253A7">
      <w:pPr>
        <w:spacing w:after="0"/>
        <w:rPr>
          <w:rFonts w:ascii="Arial" w:hAnsi="Arial" w:cs="Arial"/>
          <w:b/>
          <w:sz w:val="24"/>
          <w:szCs w:val="24"/>
          <w:u w:val="single"/>
        </w:rPr>
      </w:pPr>
      <w:r>
        <w:rPr>
          <w:rFonts w:ascii="Arial" w:hAnsi="Arial" w:cs="Arial"/>
          <w:b/>
          <w:sz w:val="24"/>
          <w:szCs w:val="24"/>
          <w:u w:val="single"/>
        </w:rPr>
        <w:t>LINKS TO</w:t>
      </w:r>
      <w:r w:rsidRPr="00F6663B">
        <w:rPr>
          <w:rFonts w:ascii="Arial" w:hAnsi="Arial" w:cs="Arial"/>
          <w:b/>
          <w:sz w:val="24"/>
          <w:szCs w:val="24"/>
          <w:u w:val="single"/>
        </w:rPr>
        <w:t xml:space="preserve"> INFO</w:t>
      </w:r>
      <w:r>
        <w:rPr>
          <w:rFonts w:ascii="Arial" w:hAnsi="Arial" w:cs="Arial"/>
          <w:b/>
          <w:sz w:val="24"/>
          <w:szCs w:val="24"/>
          <w:u w:val="single"/>
        </w:rPr>
        <w:t xml:space="preserve"> SHEETS</w:t>
      </w:r>
      <w:r w:rsidRPr="00F6663B">
        <w:rPr>
          <w:rFonts w:ascii="Arial" w:hAnsi="Arial" w:cs="Arial"/>
          <w:b/>
          <w:sz w:val="24"/>
          <w:szCs w:val="24"/>
          <w:u w:val="single"/>
        </w:rPr>
        <w:t xml:space="preserve"> </w:t>
      </w:r>
    </w:p>
    <w:p w14:paraId="3EDF89BB" w14:textId="77777777" w:rsidR="008253A7" w:rsidRPr="00F6663B" w:rsidRDefault="008312FF" w:rsidP="008253A7">
      <w:pPr>
        <w:spacing w:after="0"/>
        <w:rPr>
          <w:rFonts w:ascii="Arial" w:hAnsi="Arial" w:cs="Arial"/>
          <w:b/>
          <w:sz w:val="24"/>
          <w:szCs w:val="24"/>
        </w:rPr>
      </w:pPr>
      <w:hyperlink r:id="rId9" w:history="1">
        <w:r w:rsidR="008253A7">
          <w:rPr>
            <w:rStyle w:val="Hyperlink"/>
            <w:rFonts w:ascii="Arial" w:hAnsi="Arial" w:cs="Arial"/>
            <w:sz w:val="24"/>
            <w:szCs w:val="24"/>
          </w:rPr>
          <w:t xml:space="preserve">Requirements for Fill Material in Adopted Highway </w:t>
        </w:r>
        <w:r w:rsidR="008253A7" w:rsidRPr="00F6663B">
          <w:rPr>
            <w:rStyle w:val="Hyperlink"/>
            <w:rFonts w:ascii="Arial" w:hAnsi="Arial" w:cs="Arial"/>
            <w:sz w:val="24"/>
            <w:szCs w:val="24"/>
          </w:rPr>
          <w:t>Info Sheet</w:t>
        </w:r>
      </w:hyperlink>
      <w:r w:rsidR="008253A7" w:rsidRPr="00F6663B">
        <w:rPr>
          <w:rFonts w:ascii="Arial" w:hAnsi="Arial" w:cs="Arial"/>
          <w:b/>
          <w:sz w:val="24"/>
          <w:szCs w:val="24"/>
        </w:rPr>
        <w:t xml:space="preserve"> </w:t>
      </w:r>
    </w:p>
    <w:p w14:paraId="20B396D7" w14:textId="77777777" w:rsidR="008253A7" w:rsidRDefault="008312FF" w:rsidP="008253A7">
      <w:pPr>
        <w:widowControl/>
        <w:spacing w:after="0" w:line="240" w:lineRule="auto"/>
        <w:rPr>
          <w:rFonts w:ascii="Arial" w:hAnsi="Arial" w:cs="Arial"/>
          <w:sz w:val="24"/>
          <w:szCs w:val="24"/>
        </w:rPr>
      </w:pPr>
      <w:hyperlink r:id="rId10" w:history="1">
        <w:r w:rsidR="008253A7" w:rsidRPr="00C1101D">
          <w:rPr>
            <w:rStyle w:val="Hyperlink"/>
            <w:rFonts w:ascii="Arial" w:hAnsi="Arial" w:cs="Arial"/>
            <w:sz w:val="24"/>
            <w:szCs w:val="24"/>
          </w:rPr>
          <w:t>Noise Survey Info Sheet</w:t>
        </w:r>
      </w:hyperlink>
      <w:r w:rsidR="008253A7">
        <w:rPr>
          <w:rFonts w:ascii="Arial" w:hAnsi="Arial" w:cs="Arial"/>
          <w:sz w:val="24"/>
          <w:szCs w:val="24"/>
        </w:rPr>
        <w:t xml:space="preserve"> </w:t>
      </w:r>
    </w:p>
    <w:p w14:paraId="24AE69A8" w14:textId="77777777" w:rsidR="008253A7" w:rsidRDefault="008312FF" w:rsidP="008253A7">
      <w:pPr>
        <w:widowControl/>
        <w:spacing w:after="0" w:line="240" w:lineRule="auto"/>
        <w:rPr>
          <w:rFonts w:ascii="Arial" w:hAnsi="Arial" w:cs="Arial"/>
          <w:sz w:val="24"/>
          <w:szCs w:val="24"/>
        </w:rPr>
      </w:pPr>
      <w:hyperlink r:id="rId11" w:history="1">
        <w:proofErr w:type="spellStart"/>
        <w:r w:rsidR="008253A7" w:rsidRPr="000866D3">
          <w:rPr>
            <w:rStyle w:val="Hyperlink"/>
            <w:rFonts w:ascii="Arial" w:hAnsi="Arial" w:cs="Arial"/>
            <w:sz w:val="24"/>
            <w:szCs w:val="24"/>
          </w:rPr>
          <w:t>Colouring</w:t>
        </w:r>
        <w:proofErr w:type="spellEnd"/>
        <w:r w:rsidR="008253A7" w:rsidRPr="000866D3">
          <w:rPr>
            <w:rStyle w:val="Hyperlink"/>
            <w:rFonts w:ascii="Arial" w:hAnsi="Arial" w:cs="Arial"/>
            <w:sz w:val="24"/>
            <w:szCs w:val="24"/>
          </w:rPr>
          <w:t xml:space="preserve"> for Legal Plans</w:t>
        </w:r>
      </w:hyperlink>
    </w:p>
    <w:bookmarkStart w:id="1" w:name="_Hlk4576780"/>
    <w:p w14:paraId="52182AAC" w14:textId="77777777" w:rsidR="008253A7" w:rsidRDefault="008253A7" w:rsidP="008253A7">
      <w:pPr>
        <w:widowControl/>
        <w:spacing w:after="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"https://www2.oxfordshire.gov.uk/cms/sites/default/files/folders/documents/roadsandtransport/transportpoliciesandplans/SiteInspectionspreTechnicalApprovalInfoSheet.pdf" </w:instrText>
      </w:r>
      <w:r>
        <w:rPr>
          <w:rFonts w:ascii="Arial" w:hAnsi="Arial" w:cs="Arial"/>
          <w:sz w:val="24"/>
          <w:szCs w:val="24"/>
        </w:rPr>
      </w:r>
      <w:r>
        <w:rPr>
          <w:rFonts w:ascii="Arial" w:hAnsi="Arial" w:cs="Arial"/>
          <w:sz w:val="24"/>
          <w:szCs w:val="24"/>
        </w:rPr>
        <w:fldChar w:fldCharType="separate"/>
      </w:r>
      <w:r w:rsidRPr="00F93ECA">
        <w:rPr>
          <w:rStyle w:val="Hyperlink"/>
          <w:rFonts w:ascii="Arial" w:hAnsi="Arial" w:cs="Arial"/>
          <w:sz w:val="24"/>
          <w:szCs w:val="24"/>
        </w:rPr>
        <w:t>Site Inspections prior to Technical Approval and Legal Agreements</w:t>
      </w:r>
      <w:r>
        <w:rPr>
          <w:rFonts w:ascii="Arial" w:hAnsi="Arial" w:cs="Arial"/>
          <w:sz w:val="24"/>
          <w:szCs w:val="24"/>
        </w:rPr>
        <w:fldChar w:fldCharType="end"/>
      </w:r>
    </w:p>
    <w:p w14:paraId="0429DDC2" w14:textId="77777777" w:rsidR="00454F18" w:rsidRDefault="008312FF" w:rsidP="008253A7">
      <w:pPr>
        <w:widowControl/>
        <w:spacing w:after="0" w:line="240" w:lineRule="auto"/>
        <w:rPr>
          <w:rFonts w:ascii="Arial" w:hAnsi="Arial" w:cs="Arial"/>
          <w:sz w:val="24"/>
          <w:szCs w:val="24"/>
        </w:rPr>
      </w:pPr>
      <w:hyperlink r:id="rId12" w:history="1">
        <w:r w:rsidR="00454F18" w:rsidRPr="004F2396">
          <w:rPr>
            <w:rStyle w:val="Hyperlink"/>
            <w:rFonts w:ascii="Arial" w:hAnsi="Arial" w:cs="Arial"/>
            <w:sz w:val="24"/>
            <w:szCs w:val="24"/>
          </w:rPr>
          <w:t>Section 184 and 278 comparison Information Sheet</w:t>
        </w:r>
      </w:hyperlink>
    </w:p>
    <w:bookmarkEnd w:id="1"/>
    <w:p w14:paraId="552D03B6" w14:textId="77777777" w:rsidR="0077035F" w:rsidRDefault="0077035F" w:rsidP="008253A7">
      <w:pPr>
        <w:rPr>
          <w:rFonts w:ascii="Arial" w:hAnsi="Arial" w:cs="Arial"/>
          <w:b/>
          <w:sz w:val="24"/>
          <w:szCs w:val="24"/>
        </w:rPr>
      </w:pPr>
    </w:p>
    <w:p w14:paraId="3AF44BB6" w14:textId="77777777" w:rsidR="006B4BE7" w:rsidRPr="00CB1BA1" w:rsidRDefault="006B4BE7" w:rsidP="006B4BE7">
      <w:pPr>
        <w:widowControl/>
        <w:spacing w:after="0" w:line="240" w:lineRule="auto"/>
        <w:rPr>
          <w:rFonts w:ascii="Arial" w:hAnsi="Arial" w:cs="Arial"/>
          <w:b/>
          <w:sz w:val="24"/>
          <w:szCs w:val="24"/>
          <w:u w:val="single"/>
        </w:rPr>
      </w:pPr>
      <w:r w:rsidRPr="00CB1BA1">
        <w:rPr>
          <w:rFonts w:ascii="Arial" w:hAnsi="Arial" w:cs="Arial"/>
          <w:b/>
          <w:sz w:val="24"/>
          <w:szCs w:val="24"/>
          <w:u w:val="single"/>
        </w:rPr>
        <w:t>Streetworks Contact</w:t>
      </w:r>
      <w:r>
        <w:rPr>
          <w:rFonts w:ascii="Arial" w:hAnsi="Arial" w:cs="Arial"/>
          <w:b/>
          <w:sz w:val="24"/>
          <w:szCs w:val="24"/>
          <w:u w:val="single"/>
        </w:rPr>
        <w:t xml:space="preserve"> Emails</w:t>
      </w:r>
      <w:r w:rsidRPr="00CB1BA1">
        <w:rPr>
          <w:rFonts w:ascii="Arial" w:hAnsi="Arial" w:cs="Arial"/>
          <w:b/>
          <w:sz w:val="24"/>
          <w:szCs w:val="24"/>
          <w:u w:val="single"/>
        </w:rPr>
        <w:t xml:space="preserve"> </w:t>
      </w:r>
    </w:p>
    <w:p w14:paraId="490962DA" w14:textId="77777777" w:rsidR="006B4BE7" w:rsidRDefault="008312FF" w:rsidP="006B4BE7">
      <w:pPr>
        <w:widowControl/>
        <w:spacing w:after="0" w:line="240" w:lineRule="auto"/>
        <w:rPr>
          <w:rFonts w:ascii="Arial" w:hAnsi="Arial" w:cs="Arial"/>
          <w:sz w:val="24"/>
          <w:szCs w:val="24"/>
        </w:rPr>
      </w:pPr>
      <w:hyperlink r:id="rId13" w:history="1">
        <w:r w:rsidR="006B4BE7" w:rsidRPr="00784FBB">
          <w:rPr>
            <w:rStyle w:val="Hyperlink"/>
            <w:rFonts w:ascii="Arial" w:hAnsi="Arial" w:cs="Arial"/>
            <w:sz w:val="24"/>
            <w:szCs w:val="24"/>
          </w:rPr>
          <w:t>Roadspacebooking@oxfordshire.gov.uk</w:t>
        </w:r>
      </w:hyperlink>
    </w:p>
    <w:p w14:paraId="082227F4" w14:textId="77777777" w:rsidR="006B4BE7" w:rsidRPr="00CB1BA1" w:rsidRDefault="008312FF" w:rsidP="006B4BE7">
      <w:pPr>
        <w:widowControl/>
        <w:spacing w:after="0" w:line="240" w:lineRule="auto"/>
        <w:rPr>
          <w:rStyle w:val="Hyperlink"/>
        </w:rPr>
      </w:pPr>
      <w:hyperlink r:id="rId14" w:history="1">
        <w:r w:rsidR="006B4BE7" w:rsidRPr="00784FBB">
          <w:rPr>
            <w:rStyle w:val="Hyperlink"/>
            <w:rFonts w:ascii="Arial" w:hAnsi="Arial" w:cs="Arial"/>
            <w:sz w:val="24"/>
            <w:szCs w:val="24"/>
          </w:rPr>
          <w:t>Roadopeningsandsection50@oxfordshire.gov.uk</w:t>
        </w:r>
      </w:hyperlink>
      <w:r w:rsidR="006B4BE7" w:rsidRPr="00CB1BA1">
        <w:rPr>
          <w:rStyle w:val="Hyperlink"/>
          <w:rFonts w:ascii="Arial" w:hAnsi="Arial" w:cs="Arial"/>
          <w:sz w:val="24"/>
          <w:szCs w:val="24"/>
        </w:rPr>
        <w:t xml:space="preserve"> </w:t>
      </w:r>
    </w:p>
    <w:p w14:paraId="21637E8E" w14:textId="77777777" w:rsidR="006B4BE7" w:rsidRPr="00F6663B" w:rsidRDefault="006B4BE7" w:rsidP="008253A7">
      <w:pPr>
        <w:rPr>
          <w:rFonts w:ascii="Arial" w:hAnsi="Arial" w:cs="Arial"/>
          <w:b/>
          <w:sz w:val="24"/>
          <w:szCs w:val="24"/>
        </w:rPr>
      </w:pPr>
    </w:p>
    <w:sectPr w:rsidR="006B4BE7" w:rsidRPr="00F6663B" w:rsidSect="00580746">
      <w:headerReference w:type="default" r:id="rId15"/>
      <w:footerReference w:type="default" r:id="rId16"/>
      <w:pgSz w:w="11906" w:h="16838"/>
      <w:pgMar w:top="1440" w:right="1440" w:bottom="156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3960" w14:textId="77777777" w:rsidR="006161AB" w:rsidRDefault="006161AB" w:rsidP="00DA50BD">
      <w:pPr>
        <w:spacing w:after="0" w:line="240" w:lineRule="auto"/>
      </w:pPr>
      <w:r>
        <w:separator/>
      </w:r>
    </w:p>
  </w:endnote>
  <w:endnote w:type="continuationSeparator" w:id="0">
    <w:p w14:paraId="2ACC67AA" w14:textId="77777777" w:rsidR="006161AB" w:rsidRDefault="006161AB" w:rsidP="00DA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DF80" w14:textId="77777777" w:rsidR="00580746" w:rsidRDefault="00580746">
    <w:pPr>
      <w:pStyle w:val="Footer"/>
      <w:jc w:val="center"/>
    </w:pPr>
    <w:r>
      <w:rPr>
        <w:noProof/>
        <w:lang w:val="en-GB" w:eastAsia="en-GB"/>
      </w:rPr>
      <w:drawing>
        <wp:inline distT="0" distB="0" distL="0" distR="0" wp14:anchorId="07C2E831" wp14:editId="5B525BF8">
          <wp:extent cx="2194560" cy="566420"/>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4560" cy="566420"/>
                  </a:xfrm>
                  <a:prstGeom prst="rect">
                    <a:avLst/>
                  </a:prstGeom>
                </pic:spPr>
              </pic:pic>
            </a:graphicData>
          </a:graphic>
        </wp:inline>
      </w:drawing>
    </w:r>
  </w:p>
  <w:p w14:paraId="13ECF816" w14:textId="77777777" w:rsidR="00A558F7" w:rsidRDefault="00A55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1EA7" w14:textId="77777777" w:rsidR="006161AB" w:rsidRDefault="006161AB" w:rsidP="00DA50BD">
      <w:pPr>
        <w:spacing w:after="0" w:line="240" w:lineRule="auto"/>
      </w:pPr>
      <w:r>
        <w:separator/>
      </w:r>
    </w:p>
  </w:footnote>
  <w:footnote w:type="continuationSeparator" w:id="0">
    <w:p w14:paraId="72D439DC" w14:textId="77777777" w:rsidR="006161AB" w:rsidRDefault="006161AB" w:rsidP="00DA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7A29" w14:textId="77777777" w:rsidR="007D7734" w:rsidRPr="00EB51D2" w:rsidRDefault="007D7734" w:rsidP="007D7734">
    <w:pPr>
      <w:pStyle w:val="Header"/>
      <w:jc w:val="center"/>
      <w:rPr>
        <w:rFonts w:ascii="Arial" w:hAnsi="Arial" w:cs="Arial"/>
        <w:b/>
        <w:sz w:val="28"/>
      </w:rPr>
    </w:pPr>
    <w:r w:rsidRPr="00EB51D2">
      <w:rPr>
        <w:rFonts w:ascii="Arial" w:hAnsi="Arial" w:cs="Arial"/>
        <w:b/>
        <w:sz w:val="28"/>
      </w:rPr>
      <w:t>HIGHWAYS ACT 1980</w:t>
    </w:r>
  </w:p>
  <w:p w14:paraId="592E3083" w14:textId="77777777" w:rsidR="007D7734" w:rsidRPr="00EB51D2" w:rsidRDefault="004C0FDD" w:rsidP="004C0FDD">
    <w:pPr>
      <w:pStyle w:val="Header"/>
      <w:jc w:val="center"/>
      <w:rPr>
        <w:rFonts w:ascii="Arial" w:hAnsi="Arial" w:cs="Arial"/>
        <w:b/>
        <w:sz w:val="28"/>
      </w:rPr>
    </w:pPr>
    <w:r>
      <w:rPr>
        <w:rFonts w:ascii="Arial" w:hAnsi="Arial" w:cs="Arial"/>
        <w:b/>
        <w:sz w:val="28"/>
      </w:rPr>
      <w:t>PRIVATE STREE</w:t>
    </w:r>
    <w:r w:rsidR="00B54605">
      <w:rPr>
        <w:rFonts w:ascii="Arial" w:hAnsi="Arial" w:cs="Arial"/>
        <w:b/>
        <w:sz w:val="28"/>
      </w:rPr>
      <w:t>T</w:t>
    </w:r>
    <w:r w:rsidR="007D7734" w:rsidRPr="00EB51D2">
      <w:rPr>
        <w:rFonts w:ascii="Arial" w:hAnsi="Arial" w:cs="Arial"/>
        <w:b/>
        <w:sz w:val="28"/>
      </w:rPr>
      <w:t xml:space="preserve"> AGREEMENT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3E53"/>
    <w:multiLevelType w:val="hybridMultilevel"/>
    <w:tmpl w:val="A11634E8"/>
    <w:lvl w:ilvl="0" w:tplc="B5A63EC0">
      <w:numFmt w:val="bullet"/>
      <w:lvlText w:val="•"/>
      <w:lvlJc w:val="left"/>
      <w:pPr>
        <w:ind w:left="527"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0DAD"/>
    <w:multiLevelType w:val="hybridMultilevel"/>
    <w:tmpl w:val="5C6405CE"/>
    <w:lvl w:ilvl="0" w:tplc="97A668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415E6"/>
    <w:multiLevelType w:val="hybridMultilevel"/>
    <w:tmpl w:val="96A810F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4E9861B0"/>
    <w:multiLevelType w:val="hybridMultilevel"/>
    <w:tmpl w:val="BB3441DC"/>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4" w15:restartNumberingAfterBreak="0">
    <w:nsid w:val="51FD0B9B"/>
    <w:multiLevelType w:val="hybridMultilevel"/>
    <w:tmpl w:val="86EC85A4"/>
    <w:lvl w:ilvl="0" w:tplc="B5A63EC0">
      <w:numFmt w:val="bullet"/>
      <w:lvlText w:val="•"/>
      <w:lvlJc w:val="left"/>
      <w:pPr>
        <w:ind w:left="527" w:hanging="360"/>
      </w:pPr>
      <w:rPr>
        <w:rFonts w:ascii="Arial" w:eastAsia="Arial" w:hAnsi="Arial" w:cs="Arial" w:hint="default"/>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5" w15:restartNumberingAfterBreak="0">
    <w:nsid w:val="669D6F49"/>
    <w:multiLevelType w:val="hybridMultilevel"/>
    <w:tmpl w:val="030406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49119A"/>
    <w:multiLevelType w:val="hybridMultilevel"/>
    <w:tmpl w:val="E2D82E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77FC4"/>
    <w:multiLevelType w:val="hybridMultilevel"/>
    <w:tmpl w:val="9338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521146">
    <w:abstractNumId w:val="7"/>
  </w:num>
  <w:num w:numId="2" w16cid:durableId="1607082043">
    <w:abstractNumId w:val="2"/>
  </w:num>
  <w:num w:numId="3" w16cid:durableId="767819872">
    <w:abstractNumId w:val="6"/>
  </w:num>
  <w:num w:numId="4" w16cid:durableId="1052115900">
    <w:abstractNumId w:val="1"/>
  </w:num>
  <w:num w:numId="5" w16cid:durableId="931277133">
    <w:abstractNumId w:val="3"/>
  </w:num>
  <w:num w:numId="6" w16cid:durableId="278803167">
    <w:abstractNumId w:val="4"/>
  </w:num>
  <w:num w:numId="7" w16cid:durableId="1858694267">
    <w:abstractNumId w:val="0"/>
  </w:num>
  <w:num w:numId="8" w16cid:durableId="2135367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59"/>
    <w:rsid w:val="000B4310"/>
    <w:rsid w:val="000D045E"/>
    <w:rsid w:val="000F5CC5"/>
    <w:rsid w:val="001464CA"/>
    <w:rsid w:val="001603CD"/>
    <w:rsid w:val="00204BD8"/>
    <w:rsid w:val="002169D2"/>
    <w:rsid w:val="00221450"/>
    <w:rsid w:val="00235B01"/>
    <w:rsid w:val="002404C9"/>
    <w:rsid w:val="00244820"/>
    <w:rsid w:val="002773B9"/>
    <w:rsid w:val="002B5659"/>
    <w:rsid w:val="00322ED5"/>
    <w:rsid w:val="003C4251"/>
    <w:rsid w:val="003F6AEF"/>
    <w:rsid w:val="004000D7"/>
    <w:rsid w:val="00454F18"/>
    <w:rsid w:val="0047073B"/>
    <w:rsid w:val="004752B8"/>
    <w:rsid w:val="00495EB4"/>
    <w:rsid w:val="004B6F9C"/>
    <w:rsid w:val="004C0FDD"/>
    <w:rsid w:val="004C522F"/>
    <w:rsid w:val="004E1C28"/>
    <w:rsid w:val="004E2300"/>
    <w:rsid w:val="004F2396"/>
    <w:rsid w:val="00502808"/>
    <w:rsid w:val="00504A6E"/>
    <w:rsid w:val="00504E43"/>
    <w:rsid w:val="00550FF5"/>
    <w:rsid w:val="00580746"/>
    <w:rsid w:val="00584E3D"/>
    <w:rsid w:val="005A5133"/>
    <w:rsid w:val="005F74BA"/>
    <w:rsid w:val="0061129C"/>
    <w:rsid w:val="006161AB"/>
    <w:rsid w:val="006B25BD"/>
    <w:rsid w:val="006B4BE7"/>
    <w:rsid w:val="006C79B0"/>
    <w:rsid w:val="006D49BE"/>
    <w:rsid w:val="006E25AA"/>
    <w:rsid w:val="007306AF"/>
    <w:rsid w:val="0077035F"/>
    <w:rsid w:val="00772835"/>
    <w:rsid w:val="00783589"/>
    <w:rsid w:val="007908F4"/>
    <w:rsid w:val="007A1667"/>
    <w:rsid w:val="007B12C3"/>
    <w:rsid w:val="007D7734"/>
    <w:rsid w:val="008253A7"/>
    <w:rsid w:val="008312FF"/>
    <w:rsid w:val="00831BFF"/>
    <w:rsid w:val="00845504"/>
    <w:rsid w:val="00860864"/>
    <w:rsid w:val="00862535"/>
    <w:rsid w:val="008746DA"/>
    <w:rsid w:val="008A5952"/>
    <w:rsid w:val="008D2965"/>
    <w:rsid w:val="009169FC"/>
    <w:rsid w:val="009478B2"/>
    <w:rsid w:val="00A558F7"/>
    <w:rsid w:val="00B45BD1"/>
    <w:rsid w:val="00B54605"/>
    <w:rsid w:val="00B76E80"/>
    <w:rsid w:val="00BE2573"/>
    <w:rsid w:val="00BF3BC3"/>
    <w:rsid w:val="00C1679D"/>
    <w:rsid w:val="00C2155C"/>
    <w:rsid w:val="00CA3CFC"/>
    <w:rsid w:val="00CF31A9"/>
    <w:rsid w:val="00D17B3A"/>
    <w:rsid w:val="00D574B1"/>
    <w:rsid w:val="00D9552B"/>
    <w:rsid w:val="00DA50BD"/>
    <w:rsid w:val="00DB7DBC"/>
    <w:rsid w:val="00DD335E"/>
    <w:rsid w:val="00DF1B9B"/>
    <w:rsid w:val="00E350A2"/>
    <w:rsid w:val="00E377F5"/>
    <w:rsid w:val="00E4071F"/>
    <w:rsid w:val="00E45BD7"/>
    <w:rsid w:val="00E857CA"/>
    <w:rsid w:val="00E87167"/>
    <w:rsid w:val="00EB51D2"/>
    <w:rsid w:val="00EC60BF"/>
    <w:rsid w:val="00F6663B"/>
    <w:rsid w:val="00FB6124"/>
    <w:rsid w:val="00FD3A85"/>
    <w:rsid w:val="00FE2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455F0"/>
  <w15:docId w15:val="{CC9E60D7-6BF3-4A4B-9B80-4271BC8B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BD"/>
    <w:pPr>
      <w:widowControl w:val="0"/>
      <w:spacing w:after="200" w:line="276"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0BD"/>
    <w:rPr>
      <w:rFonts w:ascii="Tahoma" w:hAnsi="Tahoma" w:cs="Tahoma"/>
      <w:sz w:val="16"/>
      <w:szCs w:val="16"/>
      <w:lang w:val="en-US"/>
    </w:rPr>
  </w:style>
  <w:style w:type="table" w:styleId="TableGrid">
    <w:name w:val="Table Grid"/>
    <w:basedOn w:val="TableNormal"/>
    <w:uiPriority w:val="59"/>
    <w:rsid w:val="006E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0BF"/>
    <w:pPr>
      <w:ind w:left="720"/>
      <w:contextualSpacing/>
    </w:pPr>
  </w:style>
  <w:style w:type="paragraph" w:customStyle="1" w:styleId="Default">
    <w:name w:val="Default"/>
    <w:basedOn w:val="Normal"/>
    <w:rsid w:val="007D7734"/>
    <w:pPr>
      <w:spacing w:after="0" w:line="240" w:lineRule="auto"/>
      <w:ind w:left="144"/>
    </w:pPr>
    <w:rPr>
      <w:rFonts w:ascii="Arial" w:eastAsia="Times New Roman" w:hAnsi="Arial" w:cs="Times New Roman"/>
      <w:sz w:val="23"/>
      <w:szCs w:val="20"/>
      <w:lang w:val="en-GB"/>
    </w:rPr>
  </w:style>
  <w:style w:type="paragraph" w:styleId="Header">
    <w:name w:val="header"/>
    <w:basedOn w:val="Normal"/>
    <w:link w:val="HeaderChar"/>
    <w:uiPriority w:val="99"/>
    <w:unhideWhenUsed/>
    <w:rsid w:val="007D7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34"/>
    <w:rPr>
      <w:rFonts w:asciiTheme="minorHAnsi" w:hAnsiTheme="minorHAnsi" w:cstheme="minorBidi"/>
      <w:sz w:val="22"/>
      <w:szCs w:val="22"/>
      <w:lang w:val="en-US"/>
    </w:rPr>
  </w:style>
  <w:style w:type="paragraph" w:styleId="Footer">
    <w:name w:val="footer"/>
    <w:basedOn w:val="Normal"/>
    <w:link w:val="FooterChar"/>
    <w:uiPriority w:val="99"/>
    <w:unhideWhenUsed/>
    <w:rsid w:val="007D7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734"/>
    <w:rPr>
      <w:rFonts w:asciiTheme="minorHAnsi" w:hAnsiTheme="minorHAnsi" w:cstheme="minorBidi"/>
      <w:sz w:val="22"/>
      <w:szCs w:val="22"/>
      <w:lang w:val="en-US"/>
    </w:rPr>
  </w:style>
  <w:style w:type="character" w:styleId="Hyperlink">
    <w:name w:val="Hyperlink"/>
    <w:basedOn w:val="DefaultParagraphFont"/>
    <w:uiPriority w:val="99"/>
    <w:unhideWhenUsed/>
    <w:rsid w:val="00F6663B"/>
    <w:rPr>
      <w:color w:val="0000FF" w:themeColor="hyperlink"/>
      <w:u w:val="single"/>
    </w:rPr>
  </w:style>
  <w:style w:type="character" w:styleId="UnresolvedMention">
    <w:name w:val="Unresolved Mention"/>
    <w:basedOn w:val="DefaultParagraphFont"/>
    <w:uiPriority w:val="99"/>
    <w:semiHidden/>
    <w:unhideWhenUsed/>
    <w:rsid w:val="00F6663B"/>
    <w:rPr>
      <w:color w:val="808080"/>
      <w:shd w:val="clear" w:color="auto" w:fill="E6E6E6"/>
    </w:rPr>
  </w:style>
  <w:style w:type="character" w:styleId="FollowedHyperlink">
    <w:name w:val="FollowedHyperlink"/>
    <w:basedOn w:val="DefaultParagraphFont"/>
    <w:uiPriority w:val="99"/>
    <w:semiHidden/>
    <w:unhideWhenUsed/>
    <w:rsid w:val="008253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floodtoolkit.com/wp-content/uploads/2018/12/LOCAL-STANDARDS-AND-GUIDANCE-FOR-SURFACE-WATER-DRAINAGE-ON-MAJOR-DEVELOPMENT-IN-OXFORDSHIRE.pdf" TargetMode="External"/><Relationship Id="rId13" Type="http://schemas.openxmlformats.org/officeDocument/2006/relationships/hyperlink" Target="mailto:Roadspacebooking@oxfordshi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uzanne.white\AppData\Local\Microsoft\Windows\INetCache\Process%20&amp;%20Templates%20Folder\Process%20&amp;%20Template\1.%20Design%20and%20Consultation\Info%20Sheets\Info%20Sheets%20for%20External%20and%20Internal%20Use\Access%20comparison%20Information%20Sheet%202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oxfordshire.gov.uk/cms/sites/default/files/folders/documents/roadsandtransport/transportpoliciesandplans/ColouringLegalPlansInfoShee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2.oxfordshire.gov.uk/cms/sites/default/files/folders/documents/roadsandtransport/transportpoliciesandplans/NoiseSurveyS38_278InfoSheet.pdf" TargetMode="External"/><Relationship Id="rId4" Type="http://schemas.openxmlformats.org/officeDocument/2006/relationships/settings" Target="settings.xml"/><Relationship Id="rId9" Type="http://schemas.openxmlformats.org/officeDocument/2006/relationships/hyperlink" Target="https://www2.oxfordshire.gov.uk/cms/sites/default/files/folders/documents/roadsandtransport/transportpoliciesandplans/RequirementsforFillMaterialinHighwaysforAdoption.pdf" TargetMode="External"/><Relationship Id="rId14" Type="http://schemas.openxmlformats.org/officeDocument/2006/relationships/hyperlink" Target="mailto:Roadopeningsandsection50@oxford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50CE-9A44-478B-8873-C939CC5E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1524</Words>
  <Characters>8693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Plowman, Michelle - E&amp;E</dc:creator>
  <cp:lastModifiedBy>White, Suzanne - Oxfordshire County Council</cp:lastModifiedBy>
  <cp:revision>2</cp:revision>
  <cp:lastPrinted>2016-12-14T16:31:00Z</cp:lastPrinted>
  <dcterms:created xsi:type="dcterms:W3CDTF">2024-05-10T10:12:00Z</dcterms:created>
  <dcterms:modified xsi:type="dcterms:W3CDTF">2024-05-10T10:12:00Z</dcterms:modified>
</cp:coreProperties>
</file>