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907C" w14:textId="3031C469" w:rsidR="00035D17" w:rsidRDefault="00035D17" w:rsidP="00035D17">
      <w:pPr>
        <w:rPr>
          <w:b/>
          <w:bCs/>
          <w:sz w:val="28"/>
          <w:szCs w:val="28"/>
        </w:rPr>
      </w:pPr>
      <w:r w:rsidRPr="00876841">
        <w:rPr>
          <w:b/>
          <w:bCs/>
          <w:sz w:val="28"/>
          <w:szCs w:val="28"/>
        </w:rPr>
        <w:t>A Talk-friendly Learning Environment Audit: Outdoors</w:t>
      </w:r>
      <w:r w:rsidR="00A4721C" w:rsidRPr="00876841">
        <w:rPr>
          <w:b/>
          <w:bCs/>
          <w:sz w:val="28"/>
          <w:szCs w:val="28"/>
        </w:rPr>
        <w:t>/Indoors</w:t>
      </w:r>
      <w:r w:rsidRPr="00876841">
        <w:rPr>
          <w:b/>
          <w:bCs/>
          <w:sz w:val="28"/>
          <w:szCs w:val="28"/>
        </w:rPr>
        <w:t xml:space="preserve">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23"/>
        <w:gridCol w:w="3923"/>
      </w:tblGrid>
      <w:tr w:rsidR="00876841" w14:paraId="48BD3704" w14:textId="77777777" w:rsidTr="00876841">
        <w:tc>
          <w:tcPr>
            <w:tcW w:w="6374" w:type="dxa"/>
          </w:tcPr>
          <w:p w14:paraId="6BA2B914" w14:textId="5472534D" w:rsidR="00876841" w:rsidRPr="00876841" w:rsidRDefault="00876841" w:rsidP="00035D17">
            <w:pPr>
              <w:rPr>
                <w:b/>
                <w:bCs/>
                <w:szCs w:val="24"/>
              </w:rPr>
            </w:pPr>
            <w:r w:rsidRPr="00876841">
              <w:rPr>
                <w:b/>
                <w:bCs/>
                <w:szCs w:val="24"/>
              </w:rPr>
              <w:t>Spaces</w:t>
            </w:r>
          </w:p>
        </w:tc>
        <w:tc>
          <w:tcPr>
            <w:tcW w:w="3923" w:type="dxa"/>
          </w:tcPr>
          <w:p w14:paraId="64487352" w14:textId="77777777" w:rsidR="00876841" w:rsidRPr="00876841" w:rsidRDefault="00876841" w:rsidP="00876841">
            <w:pPr>
              <w:rPr>
                <w:b/>
                <w:szCs w:val="24"/>
              </w:rPr>
            </w:pPr>
            <w:r w:rsidRPr="00876841">
              <w:rPr>
                <w:b/>
                <w:szCs w:val="24"/>
              </w:rPr>
              <w:t>Reflection notes</w:t>
            </w:r>
          </w:p>
          <w:p w14:paraId="5CA323FB" w14:textId="77777777" w:rsidR="00876841" w:rsidRPr="00876841" w:rsidRDefault="00876841" w:rsidP="00035D17">
            <w:pPr>
              <w:rPr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79A84DCA" w14:textId="7127ACB0" w:rsidR="00876841" w:rsidRPr="00876841" w:rsidRDefault="00876841" w:rsidP="00035D17">
            <w:pPr>
              <w:rPr>
                <w:b/>
                <w:bCs/>
                <w:szCs w:val="24"/>
              </w:rPr>
            </w:pPr>
            <w:r w:rsidRPr="00876841">
              <w:rPr>
                <w:b/>
                <w:bCs/>
                <w:szCs w:val="24"/>
              </w:rPr>
              <w:t>Areas to develop</w:t>
            </w:r>
          </w:p>
        </w:tc>
      </w:tr>
      <w:tr w:rsidR="00876841" w14:paraId="3DE6694C" w14:textId="77777777" w:rsidTr="00876841">
        <w:tc>
          <w:tcPr>
            <w:tcW w:w="6374" w:type="dxa"/>
          </w:tcPr>
          <w:p w14:paraId="7D9055E8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do children congregate most?</w:t>
            </w:r>
          </w:p>
          <w:p w14:paraId="253C9108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are there no children?</w:t>
            </w:r>
          </w:p>
          <w:p w14:paraId="1F949B2D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Any dead</w:t>
            </w:r>
            <w:r>
              <w:rPr>
                <w:szCs w:val="24"/>
              </w:rPr>
              <w:t>/unused/stagnant</w:t>
            </w:r>
            <w:r w:rsidRPr="00035D17">
              <w:rPr>
                <w:szCs w:val="24"/>
              </w:rPr>
              <w:t xml:space="preserve"> areas?</w:t>
            </w:r>
          </w:p>
          <w:p w14:paraId="2311DAD3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are children showing most curiosity/engagement/enjoyment</w:t>
            </w:r>
            <w:r>
              <w:rPr>
                <w:szCs w:val="24"/>
              </w:rPr>
              <w:t>?</w:t>
            </w:r>
          </w:p>
          <w:p w14:paraId="7F04A372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are most meaningful play opportunities and experiences happening?</w:t>
            </w:r>
          </w:p>
          <w:p w14:paraId="6FFF4199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do children talk most?</w:t>
            </w:r>
          </w:p>
          <w:p w14:paraId="2E848E15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can children rest and watch?</w:t>
            </w:r>
          </w:p>
          <w:p w14:paraId="2E4B8D14" w14:textId="77777777" w:rsidR="00876841" w:rsidRPr="00035D17" w:rsidRDefault="00876841" w:rsidP="00876841">
            <w:pPr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are children taking the initiative?</w:t>
            </w:r>
          </w:p>
          <w:p w14:paraId="236FFCC1" w14:textId="77777777" w:rsidR="00876841" w:rsidRPr="00035D17" w:rsidRDefault="00876841" w:rsidP="00876841">
            <w:pPr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can children show and display their creations? (</w:t>
            </w:r>
            <w:proofErr w:type="spellStart"/>
            <w:r w:rsidRPr="00035D17">
              <w:rPr>
                <w:szCs w:val="24"/>
              </w:rPr>
              <w:t>eg</w:t>
            </w:r>
            <w:proofErr w:type="spellEnd"/>
            <w:r w:rsidRPr="00035D17">
              <w:rPr>
                <w:szCs w:val="24"/>
              </w:rPr>
              <w:t xml:space="preserve"> transient art)</w:t>
            </w:r>
          </w:p>
          <w:p w14:paraId="1A402C57" w14:textId="77777777" w:rsidR="00876841" w:rsidRPr="00035D17" w:rsidRDefault="00876841" w:rsidP="00876841">
            <w:pPr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What sensory opportunities are available?</w:t>
            </w:r>
          </w:p>
          <w:p w14:paraId="2AF1D03C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 xml:space="preserve">Are children active? </w:t>
            </w:r>
          </w:p>
          <w:p w14:paraId="19CE6457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What resources are children not accessing independently?</w:t>
            </w:r>
          </w:p>
          <w:p w14:paraId="1DEC2F94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do sustained interactions between staff and children take place?</w:t>
            </w:r>
          </w:p>
          <w:p w14:paraId="08EA0FAB" w14:textId="77777777" w:rsidR="00876841" w:rsidRPr="00035D17" w:rsidRDefault="00876841" w:rsidP="00876841">
            <w:pPr>
              <w:pStyle w:val="ListParagraph"/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Are there places for group teaching? Places to sit and work together?</w:t>
            </w:r>
          </w:p>
          <w:p w14:paraId="1667D0DD" w14:textId="77777777" w:rsidR="00876841" w:rsidRPr="00035D17" w:rsidRDefault="00876841" w:rsidP="00876841">
            <w:pPr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Are all children, including children with additional needs fully engaged and able to participate?</w:t>
            </w:r>
          </w:p>
          <w:p w14:paraId="27C47B8A" w14:textId="77777777" w:rsidR="00876841" w:rsidRPr="00035D17" w:rsidRDefault="00876841" w:rsidP="00876841">
            <w:pPr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 xml:space="preserve">Where are children expressing their own ideas, feelings and thoughts?  </w:t>
            </w:r>
          </w:p>
          <w:p w14:paraId="37C41B06" w14:textId="77777777" w:rsidR="00876841" w:rsidRPr="00035D17" w:rsidRDefault="00876841" w:rsidP="00876841">
            <w:pPr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Where are children’s achievements, interests and imaginative ideas noticed and celebrated?</w:t>
            </w:r>
          </w:p>
          <w:p w14:paraId="794D905D" w14:textId="77777777" w:rsidR="00876841" w:rsidRPr="00035D17" w:rsidRDefault="00876841" w:rsidP="00876841">
            <w:pPr>
              <w:numPr>
                <w:ilvl w:val="0"/>
                <w:numId w:val="15"/>
              </w:numPr>
              <w:ind w:left="419" w:hanging="284"/>
              <w:rPr>
                <w:szCs w:val="24"/>
              </w:rPr>
            </w:pPr>
            <w:r w:rsidRPr="00035D17">
              <w:rPr>
                <w:szCs w:val="24"/>
              </w:rPr>
              <w:t>What areas do children like best? Least?</w:t>
            </w:r>
          </w:p>
          <w:p w14:paraId="1DF47F61" w14:textId="501423D8" w:rsidR="00876841" w:rsidRDefault="00876841" w:rsidP="0087684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Adapted from ‘The communication friendly spaces approach’: Elizabeth </w:t>
            </w:r>
            <w:proofErr w:type="spellStart"/>
            <w:r>
              <w:rPr>
                <w:sz w:val="20"/>
                <w:szCs w:val="20"/>
              </w:rPr>
              <w:t>Jarman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923" w:type="dxa"/>
          </w:tcPr>
          <w:p w14:paraId="47C7676E" w14:textId="77777777" w:rsidR="00876841" w:rsidRDefault="00876841" w:rsidP="0003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3" w:type="dxa"/>
          </w:tcPr>
          <w:p w14:paraId="47D7D3D5" w14:textId="77777777" w:rsidR="00876841" w:rsidRDefault="00876841" w:rsidP="00035D1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5E4140E" w14:textId="2A683AF0" w:rsidR="008C0B25" w:rsidRPr="008C0B25" w:rsidRDefault="008C0B25" w:rsidP="00035D17">
      <w:pPr>
        <w:tabs>
          <w:tab w:val="left" w:pos="1833"/>
        </w:tabs>
      </w:pPr>
    </w:p>
    <w:sectPr w:rsidR="008C0B25" w:rsidRPr="008C0B25" w:rsidSect="00F86A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0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BA07C" w14:textId="77777777" w:rsidR="00362BED" w:rsidRDefault="00362BED" w:rsidP="00461A5D">
      <w:pPr>
        <w:spacing w:after="0" w:line="240" w:lineRule="auto"/>
      </w:pPr>
      <w:r>
        <w:separator/>
      </w:r>
    </w:p>
  </w:endnote>
  <w:endnote w:type="continuationSeparator" w:id="0">
    <w:p w14:paraId="43BB62A8" w14:textId="77777777" w:rsidR="00362BED" w:rsidRDefault="00362BED" w:rsidP="0046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FE51E" w14:textId="77777777" w:rsidR="00562243" w:rsidRDefault="00562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E8777" w14:textId="5F084D2E" w:rsidR="00545521" w:rsidRPr="00562243" w:rsidRDefault="00562243" w:rsidP="00562243">
    <w:pPr>
      <w:pStyle w:val="Footer"/>
    </w:pPr>
    <w:r>
      <w:rPr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1314C391" wp14:editId="2B4B04EB">
          <wp:simplePos x="0" y="0"/>
          <wp:positionH relativeFrom="column">
            <wp:posOffset>-266700</wp:posOffset>
          </wp:positionH>
          <wp:positionV relativeFrom="paragraph">
            <wp:posOffset>-146050</wp:posOffset>
          </wp:positionV>
          <wp:extent cx="1414145" cy="469265"/>
          <wp:effectExtent l="0" t="0" r="0" b="6985"/>
          <wp:wrapThrough wrapText="bothSides">
            <wp:wrapPolygon edited="0">
              <wp:start x="0" y="0"/>
              <wp:lineTo x="0" y="21045"/>
              <wp:lineTo x="21241" y="21045"/>
              <wp:lineTo x="21241" y="0"/>
              <wp:lineTo x="0" y="0"/>
            </wp:wrapPolygon>
          </wp:wrapThrough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0884BAC" wp14:editId="78087506">
          <wp:extent cx="1524000" cy="323215"/>
          <wp:effectExtent l="0" t="0" r="0" b="635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27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D1DF0" w14:textId="3DD40E4A" w:rsidR="008C0B25" w:rsidRDefault="009771F9">
        <w:pPr>
          <w:pStyle w:val="Footer"/>
          <w:jc w:val="center"/>
        </w:pPr>
        <w:r>
          <w:rPr>
            <w:noProof/>
            <w:sz w:val="36"/>
            <w:lang w:eastAsia="en-GB"/>
          </w:rPr>
          <w:drawing>
            <wp:anchor distT="0" distB="0" distL="114300" distR="114300" simplePos="0" relativeHeight="251657216" behindDoc="1" locked="0" layoutInCell="1" allowOverlap="1" wp14:anchorId="11C099DF" wp14:editId="777E5638">
              <wp:simplePos x="0" y="0"/>
              <wp:positionH relativeFrom="column">
                <wp:posOffset>-266700</wp:posOffset>
              </wp:positionH>
              <wp:positionV relativeFrom="paragraph">
                <wp:posOffset>105410</wp:posOffset>
              </wp:positionV>
              <wp:extent cx="1414145" cy="469265"/>
              <wp:effectExtent l="0" t="0" r="0" b="6985"/>
              <wp:wrapThrough wrapText="bothSides">
                <wp:wrapPolygon edited="0">
                  <wp:start x="0" y="0"/>
                  <wp:lineTo x="0" y="21045"/>
                  <wp:lineTo x="21241" y="21045"/>
                  <wp:lineTo x="21241" y="0"/>
                  <wp:lineTo x="0" y="0"/>
                </wp:wrapPolygon>
              </wp:wrapThrough>
              <wp:docPr id="11" name="Pictur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4145" cy="4692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246DA">
          <w:rPr>
            <w:noProof/>
            <w:lang w:eastAsia="en-GB"/>
          </w:rPr>
          <w:drawing>
            <wp:anchor distT="0" distB="0" distL="114300" distR="114300" simplePos="0" relativeHeight="251655168" behindDoc="1" locked="0" layoutInCell="1" allowOverlap="1" wp14:anchorId="0093FDD5" wp14:editId="44BEAA0A">
              <wp:simplePos x="0" y="0"/>
              <wp:positionH relativeFrom="column">
                <wp:posOffset>7602220</wp:posOffset>
              </wp:positionH>
              <wp:positionV relativeFrom="paragraph">
                <wp:posOffset>142240</wp:posOffset>
              </wp:positionV>
              <wp:extent cx="1798320" cy="384175"/>
              <wp:effectExtent l="0" t="0" r="0" b="0"/>
              <wp:wrapThrough wrapText="bothSides">
                <wp:wrapPolygon edited="0">
                  <wp:start x="0" y="0"/>
                  <wp:lineTo x="0" y="20350"/>
                  <wp:lineTo x="21280" y="20350"/>
                  <wp:lineTo x="21280" y="0"/>
                  <wp:lineTo x="0" y="0"/>
                </wp:wrapPolygon>
              </wp:wrapThrough>
              <wp:docPr id="12" name="Pictur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8320" cy="3841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C0B25">
          <w:fldChar w:fldCharType="begin"/>
        </w:r>
        <w:r w:rsidR="008C0B25">
          <w:instrText xml:space="preserve"> PAGE   \* MERGEFORMAT </w:instrText>
        </w:r>
        <w:r w:rsidR="008C0B25">
          <w:fldChar w:fldCharType="separate"/>
        </w:r>
        <w:r w:rsidR="00D3371C">
          <w:rPr>
            <w:noProof/>
          </w:rPr>
          <w:t>1</w:t>
        </w:r>
        <w:r w:rsidR="008C0B25">
          <w:rPr>
            <w:noProof/>
          </w:rPr>
          <w:fldChar w:fldCharType="end"/>
        </w:r>
      </w:p>
    </w:sdtContent>
  </w:sdt>
  <w:p w14:paraId="6EA24A10" w14:textId="2CC2877A" w:rsidR="00126433" w:rsidRPr="00461A5D" w:rsidRDefault="00126433" w:rsidP="00461A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D1DB8" w14:textId="77777777" w:rsidR="00362BED" w:rsidRDefault="00362BED" w:rsidP="00461A5D">
      <w:pPr>
        <w:spacing w:after="0" w:line="240" w:lineRule="auto"/>
      </w:pPr>
      <w:r>
        <w:separator/>
      </w:r>
    </w:p>
  </w:footnote>
  <w:footnote w:type="continuationSeparator" w:id="0">
    <w:p w14:paraId="34220D57" w14:textId="77777777" w:rsidR="00362BED" w:rsidRDefault="00362BED" w:rsidP="0046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88EB" w14:textId="77777777" w:rsidR="00562243" w:rsidRDefault="00562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94A01" w14:textId="77777777" w:rsidR="00562243" w:rsidRDefault="00562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7D9E" w14:textId="77777777" w:rsidR="00562243" w:rsidRDefault="00562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84FA1"/>
    <w:multiLevelType w:val="hybridMultilevel"/>
    <w:tmpl w:val="A52AD878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F960495"/>
    <w:multiLevelType w:val="hybridMultilevel"/>
    <w:tmpl w:val="7EAE6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0F06"/>
    <w:multiLevelType w:val="hybridMultilevel"/>
    <w:tmpl w:val="9B12834C"/>
    <w:lvl w:ilvl="0" w:tplc="72745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5D6A"/>
    <w:multiLevelType w:val="multilevel"/>
    <w:tmpl w:val="6E8C7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E4CC6"/>
    <w:multiLevelType w:val="hybridMultilevel"/>
    <w:tmpl w:val="12CCA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3949"/>
    <w:multiLevelType w:val="hybridMultilevel"/>
    <w:tmpl w:val="D982D0F4"/>
    <w:lvl w:ilvl="0" w:tplc="CA524F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55F6C"/>
    <w:multiLevelType w:val="hybridMultilevel"/>
    <w:tmpl w:val="EB0C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4915"/>
    <w:multiLevelType w:val="hybridMultilevel"/>
    <w:tmpl w:val="5A6EB0EC"/>
    <w:lvl w:ilvl="0" w:tplc="54164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1148"/>
    <w:multiLevelType w:val="hybridMultilevel"/>
    <w:tmpl w:val="DB365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62E60"/>
    <w:multiLevelType w:val="hybridMultilevel"/>
    <w:tmpl w:val="1ED0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4102"/>
    <w:multiLevelType w:val="hybridMultilevel"/>
    <w:tmpl w:val="B1801B1A"/>
    <w:lvl w:ilvl="0" w:tplc="0D5E0D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D6427"/>
    <w:multiLevelType w:val="hybridMultilevel"/>
    <w:tmpl w:val="AB6003D2"/>
    <w:lvl w:ilvl="0" w:tplc="0366D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3CA5"/>
    <w:multiLevelType w:val="hybridMultilevel"/>
    <w:tmpl w:val="D9A0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777E4"/>
    <w:multiLevelType w:val="hybridMultilevel"/>
    <w:tmpl w:val="B82E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7DDC"/>
    <w:multiLevelType w:val="hybridMultilevel"/>
    <w:tmpl w:val="805A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D"/>
    <w:rsid w:val="00021441"/>
    <w:rsid w:val="00035D17"/>
    <w:rsid w:val="000B4DE1"/>
    <w:rsid w:val="000B57D4"/>
    <w:rsid w:val="000C44D5"/>
    <w:rsid w:val="000E2AEB"/>
    <w:rsid w:val="00102871"/>
    <w:rsid w:val="00126433"/>
    <w:rsid w:val="001538EA"/>
    <w:rsid w:val="00176F9F"/>
    <w:rsid w:val="001A5B15"/>
    <w:rsid w:val="001B6C84"/>
    <w:rsid w:val="001F5A53"/>
    <w:rsid w:val="0023206A"/>
    <w:rsid w:val="00250463"/>
    <w:rsid w:val="002553F8"/>
    <w:rsid w:val="002648BA"/>
    <w:rsid w:val="00282955"/>
    <w:rsid w:val="002C0C60"/>
    <w:rsid w:val="002D7E4C"/>
    <w:rsid w:val="00321B26"/>
    <w:rsid w:val="00327216"/>
    <w:rsid w:val="00362BED"/>
    <w:rsid w:val="00380C42"/>
    <w:rsid w:val="003E369F"/>
    <w:rsid w:val="00426AE4"/>
    <w:rsid w:val="00440603"/>
    <w:rsid w:val="00461A5D"/>
    <w:rsid w:val="00491804"/>
    <w:rsid w:val="004A18CC"/>
    <w:rsid w:val="004B62F4"/>
    <w:rsid w:val="00501F3C"/>
    <w:rsid w:val="00545521"/>
    <w:rsid w:val="005544BC"/>
    <w:rsid w:val="00562243"/>
    <w:rsid w:val="00574282"/>
    <w:rsid w:val="00581DED"/>
    <w:rsid w:val="0058594D"/>
    <w:rsid w:val="00592D53"/>
    <w:rsid w:val="005B0BEA"/>
    <w:rsid w:val="005E0737"/>
    <w:rsid w:val="005F6181"/>
    <w:rsid w:val="00617ADF"/>
    <w:rsid w:val="00631715"/>
    <w:rsid w:val="00640364"/>
    <w:rsid w:val="006465F7"/>
    <w:rsid w:val="00680E01"/>
    <w:rsid w:val="006A3F6D"/>
    <w:rsid w:val="006B228C"/>
    <w:rsid w:val="006D2CB1"/>
    <w:rsid w:val="006E7ED0"/>
    <w:rsid w:val="00713BB5"/>
    <w:rsid w:val="00741FA6"/>
    <w:rsid w:val="00760881"/>
    <w:rsid w:val="007A1E55"/>
    <w:rsid w:val="007A6E12"/>
    <w:rsid w:val="007C1DDC"/>
    <w:rsid w:val="00814314"/>
    <w:rsid w:val="008246DA"/>
    <w:rsid w:val="00876841"/>
    <w:rsid w:val="008C0B25"/>
    <w:rsid w:val="008D0C7D"/>
    <w:rsid w:val="00953C25"/>
    <w:rsid w:val="00954197"/>
    <w:rsid w:val="009771F9"/>
    <w:rsid w:val="009E0B72"/>
    <w:rsid w:val="00A20DE7"/>
    <w:rsid w:val="00A33136"/>
    <w:rsid w:val="00A4721C"/>
    <w:rsid w:val="00A82EB8"/>
    <w:rsid w:val="00A922B0"/>
    <w:rsid w:val="00AB6AA9"/>
    <w:rsid w:val="00B06CDE"/>
    <w:rsid w:val="00B143AB"/>
    <w:rsid w:val="00B17E26"/>
    <w:rsid w:val="00B41D82"/>
    <w:rsid w:val="00B42EDA"/>
    <w:rsid w:val="00B71630"/>
    <w:rsid w:val="00B804A6"/>
    <w:rsid w:val="00B90949"/>
    <w:rsid w:val="00B92469"/>
    <w:rsid w:val="00C10BFC"/>
    <w:rsid w:val="00C2183A"/>
    <w:rsid w:val="00C261AB"/>
    <w:rsid w:val="00C47B8C"/>
    <w:rsid w:val="00C65DA6"/>
    <w:rsid w:val="00C772A2"/>
    <w:rsid w:val="00CE3A6E"/>
    <w:rsid w:val="00D3371C"/>
    <w:rsid w:val="00D80971"/>
    <w:rsid w:val="00DA6850"/>
    <w:rsid w:val="00DA73E2"/>
    <w:rsid w:val="00DC2564"/>
    <w:rsid w:val="00DC6F0A"/>
    <w:rsid w:val="00E5024B"/>
    <w:rsid w:val="00E82C96"/>
    <w:rsid w:val="00E96E6D"/>
    <w:rsid w:val="00EB4AE9"/>
    <w:rsid w:val="00ED6CA9"/>
    <w:rsid w:val="00EF6BAC"/>
    <w:rsid w:val="00F002BE"/>
    <w:rsid w:val="00F32090"/>
    <w:rsid w:val="00F552A5"/>
    <w:rsid w:val="00F65FD8"/>
    <w:rsid w:val="00F86A80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EB5E77"/>
  <w15:docId w15:val="{2328F16B-946D-413B-8CE1-68A30F2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B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483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4B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4BC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B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48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DE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4BC"/>
    <w:rPr>
      <w:rFonts w:ascii="Arial" w:eastAsiaTheme="majorEastAsia" w:hAnsi="Arial" w:cstheme="majorBidi"/>
      <w:b/>
      <w:bCs/>
      <w:color w:val="00483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44B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4BC"/>
    <w:rPr>
      <w:rFonts w:ascii="Arial" w:eastAsiaTheme="majorEastAsia" w:hAnsi="Arial" w:cstheme="majorBidi"/>
      <w:bCs/>
      <w:i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4BC"/>
    <w:rPr>
      <w:rFonts w:ascii="Arial" w:eastAsiaTheme="majorEastAsia" w:hAnsi="Arial" w:cstheme="majorBidi"/>
      <w:b/>
      <w:bCs/>
      <w:i/>
      <w:iCs/>
      <w:color w:val="00483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5544BC"/>
    <w:pPr>
      <w:pBdr>
        <w:bottom w:val="single" w:sz="8" w:space="4" w:color="27235A" w:themeColor="accent1"/>
      </w:pBdr>
      <w:spacing w:after="300" w:line="240" w:lineRule="auto"/>
      <w:contextualSpacing/>
    </w:pPr>
    <w:rPr>
      <w:rFonts w:eastAsiaTheme="majorEastAsia" w:cstheme="majorBidi"/>
      <w:color w:val="00352B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4BC"/>
    <w:rPr>
      <w:rFonts w:ascii="Arial" w:eastAsiaTheme="majorEastAsia" w:hAnsi="Arial" w:cstheme="majorBidi"/>
      <w:color w:val="00352B" w:themeColor="text2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41"/>
    <w:pPr>
      <w:numPr>
        <w:ilvl w:val="1"/>
      </w:numPr>
    </w:pPr>
    <w:rPr>
      <w:rFonts w:eastAsiaTheme="majorEastAsia" w:cstheme="majorBidi"/>
      <w:i/>
      <w:iCs/>
      <w:color w:val="27235A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441"/>
    <w:rPr>
      <w:rFonts w:ascii="Arial" w:eastAsiaTheme="majorEastAsia" w:hAnsi="Arial" w:cstheme="majorBidi"/>
      <w:i/>
      <w:iCs/>
      <w:color w:val="27235A" w:themeColor="accent1"/>
      <w:spacing w:val="15"/>
      <w:sz w:val="24"/>
      <w:szCs w:val="24"/>
    </w:rPr>
  </w:style>
  <w:style w:type="paragraph" w:customStyle="1" w:styleId="Title1">
    <w:name w:val="Title 1"/>
    <w:basedOn w:val="Heading1"/>
    <w:link w:val="Title1Char"/>
    <w:qFormat/>
    <w:rsid w:val="00491804"/>
    <w:pPr>
      <w:spacing w:before="240" w:after="360"/>
    </w:pPr>
    <w:rPr>
      <w:b w:val="0"/>
      <w:sz w:val="72"/>
      <w:szCs w:val="72"/>
    </w:rPr>
  </w:style>
  <w:style w:type="character" w:customStyle="1" w:styleId="Title1Char">
    <w:name w:val="Title 1 Char"/>
    <w:basedOn w:val="Heading1Char"/>
    <w:link w:val="Title1"/>
    <w:rsid w:val="00491804"/>
    <w:rPr>
      <w:rFonts w:ascii="Arial" w:eastAsiaTheme="majorEastAsia" w:hAnsi="Arial" w:cstheme="majorBidi"/>
      <w:b w:val="0"/>
      <w:bCs/>
      <w:color w:val="00483A" w:themeColor="text2"/>
      <w:sz w:val="72"/>
      <w:szCs w:val="72"/>
    </w:rPr>
  </w:style>
  <w:style w:type="paragraph" w:styleId="ListParagraph">
    <w:name w:val="List Paragraph"/>
    <w:basedOn w:val="Normal"/>
    <w:uiPriority w:val="34"/>
    <w:qFormat/>
    <w:rsid w:val="00021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5D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E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DE1"/>
    <w:rPr>
      <w:color w:val="3378CB" w:themeColor="hyperlink"/>
      <w:u w:val="single"/>
    </w:rPr>
  </w:style>
  <w:style w:type="character" w:styleId="Strong">
    <w:name w:val="Strong"/>
    <w:basedOn w:val="DefaultParagraphFont"/>
    <w:uiPriority w:val="22"/>
    <w:qFormat/>
    <w:rsid w:val="00B06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31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9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943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38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- OCC">
      <a:dk1>
        <a:sysClr val="windowText" lastClr="000000"/>
      </a:dk1>
      <a:lt1>
        <a:sysClr val="window" lastClr="FFFFFF"/>
      </a:lt1>
      <a:dk2>
        <a:srgbClr val="00483A"/>
      </a:dk2>
      <a:lt2>
        <a:srgbClr val="7FA39C"/>
      </a:lt2>
      <a:accent1>
        <a:srgbClr val="27235A"/>
      </a:accent1>
      <a:accent2>
        <a:srgbClr val="6460AB"/>
      </a:accent2>
      <a:accent3>
        <a:srgbClr val="50B948"/>
      </a:accent3>
      <a:accent4>
        <a:srgbClr val="EC008C"/>
      </a:accent4>
      <a:accent5>
        <a:srgbClr val="6E1B2D"/>
      </a:accent5>
      <a:accent6>
        <a:srgbClr val="F7941E"/>
      </a:accent6>
      <a:hlink>
        <a:srgbClr val="3378CB"/>
      </a:hlink>
      <a:folHlink>
        <a:srgbClr val="B139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C3A81F91394DAFE8B3FF5EE403BD" ma:contentTypeVersion="13" ma:contentTypeDescription="Create a new document." ma:contentTypeScope="" ma:versionID="003c780415a9d98b2750357e55639351">
  <xsd:schema xmlns:xsd="http://www.w3.org/2001/XMLSchema" xmlns:xs="http://www.w3.org/2001/XMLSchema" xmlns:p="http://schemas.microsoft.com/office/2006/metadata/properties" xmlns:ns3="7446af49-0157-4784-b7e4-a8135f4de511" xmlns:ns4="9ac72267-b3a7-439f-bf2a-c616fd0a665c" targetNamespace="http://schemas.microsoft.com/office/2006/metadata/properties" ma:root="true" ma:fieldsID="91463e035eda8eaabc6a7693760caf41" ns3:_="" ns4:_="">
    <xsd:import namespace="7446af49-0157-4784-b7e4-a8135f4de511"/>
    <xsd:import namespace="9ac72267-b3a7-439f-bf2a-c616fd0a66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af49-0157-4784-b7e4-a8135f4d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2267-b3a7-439f-bf2a-c616fd0a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A14D-C42E-423C-A738-DAE6514B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6af49-0157-4784-b7e4-a8135f4de511"/>
    <ds:schemaRef ds:uri="9ac72267-b3a7-439f-bf2a-c616fd0a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D933A-98C6-463A-B6DB-6FE77431C21E}">
  <ds:schemaRefs>
    <ds:schemaRef ds:uri="http://schemas.microsoft.com/office/2006/documentManagement/types"/>
    <ds:schemaRef ds:uri="http://purl.org/dc/elements/1.1/"/>
    <ds:schemaRef ds:uri="9ac72267-b3a7-439f-bf2a-c616fd0a665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446af49-0157-4784-b7e4-a8135f4de51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E09B38-4C69-4972-A11C-8BBE26C3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27BCC-B21A-4819-ADE9-13BF24DB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jack.yuille</dc:creator>
  <cp:lastModifiedBy>Base, Alison - CEF</cp:lastModifiedBy>
  <cp:revision>6</cp:revision>
  <cp:lastPrinted>2015-09-24T14:40:00Z</cp:lastPrinted>
  <dcterms:created xsi:type="dcterms:W3CDTF">2020-12-08T12:12:00Z</dcterms:created>
  <dcterms:modified xsi:type="dcterms:W3CDTF">2021-09-15T08:22:00Z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0x010100A392C3A81F91394DAFE8B3FF5EE403BD</vt:lpwstr>
  </property>
</Properties>
</file>