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57FF9" w14:textId="3BA9B611" w:rsidR="009C2282" w:rsidRPr="00E43698" w:rsidRDefault="001427DE" w:rsidP="005F3D5A">
      <w:pPr>
        <w:spacing w:after="0" w:line="360" w:lineRule="auto"/>
        <w:jc w:val="center"/>
        <w:rPr>
          <w:b/>
          <w:bCs/>
          <w:color w:val="002060"/>
          <w:sz w:val="32"/>
          <w:szCs w:val="32"/>
        </w:rPr>
      </w:pPr>
      <w:r w:rsidRPr="00E43698">
        <w:rPr>
          <w:b/>
          <w:bCs/>
          <w:color w:val="002060"/>
          <w:sz w:val="32"/>
          <w:szCs w:val="32"/>
        </w:rPr>
        <w:t xml:space="preserve">Early Years </w:t>
      </w:r>
      <w:r w:rsidR="005F3D5A" w:rsidRPr="00E43698">
        <w:rPr>
          <w:b/>
          <w:bCs/>
          <w:color w:val="002060"/>
          <w:sz w:val="32"/>
          <w:szCs w:val="32"/>
        </w:rPr>
        <w:t>Foundation Stage</w:t>
      </w:r>
    </w:p>
    <w:p w14:paraId="53151EA2" w14:textId="6D87D4B7" w:rsidR="005F3D5A" w:rsidRDefault="005F3D5A" w:rsidP="005F3D5A">
      <w:pPr>
        <w:spacing w:after="0" w:line="360" w:lineRule="auto"/>
        <w:jc w:val="center"/>
        <w:rPr>
          <w:b/>
          <w:bCs/>
          <w:color w:val="002060"/>
          <w:sz w:val="32"/>
          <w:szCs w:val="32"/>
        </w:rPr>
      </w:pPr>
      <w:r w:rsidRPr="00E43698">
        <w:rPr>
          <w:b/>
          <w:bCs/>
          <w:color w:val="002060"/>
          <w:sz w:val="32"/>
          <w:szCs w:val="32"/>
        </w:rPr>
        <w:t xml:space="preserve"> Strategic Leadership Guidance for Headteachers</w:t>
      </w:r>
      <w:r w:rsidR="009C2282" w:rsidRPr="00E43698">
        <w:rPr>
          <w:b/>
          <w:bCs/>
          <w:color w:val="002060"/>
          <w:sz w:val="32"/>
          <w:szCs w:val="32"/>
        </w:rPr>
        <w:t xml:space="preserve"> (OCC)</w:t>
      </w:r>
    </w:p>
    <w:p w14:paraId="0EF86586" w14:textId="55BDE3F0" w:rsidR="00EC2B75" w:rsidRPr="00E43698" w:rsidRDefault="00EC2B75" w:rsidP="005F3D5A">
      <w:pPr>
        <w:spacing w:after="0" w:line="360" w:lineRule="auto"/>
        <w:jc w:val="center"/>
        <w:rPr>
          <w:b/>
          <w:bCs/>
          <w:color w:val="002060"/>
          <w:sz w:val="32"/>
          <w:szCs w:val="32"/>
        </w:rPr>
      </w:pPr>
      <w:r>
        <w:rPr>
          <w:b/>
          <w:bCs/>
          <w:color w:val="002060"/>
          <w:sz w:val="32"/>
          <w:szCs w:val="32"/>
        </w:rPr>
        <w:t xml:space="preserve">(updated </w:t>
      </w:r>
      <w:r w:rsidR="00C20D3A">
        <w:rPr>
          <w:b/>
          <w:bCs/>
          <w:color w:val="002060"/>
          <w:sz w:val="32"/>
          <w:szCs w:val="32"/>
        </w:rPr>
        <w:t>in line</w:t>
      </w:r>
      <w:r>
        <w:rPr>
          <w:b/>
          <w:bCs/>
          <w:color w:val="002060"/>
          <w:sz w:val="32"/>
          <w:szCs w:val="32"/>
        </w:rPr>
        <w:t xml:space="preserve"> with EYFS 2021)</w:t>
      </w:r>
    </w:p>
    <w:p w14:paraId="40140EFA" w14:textId="74A84924" w:rsidR="005F3D5A" w:rsidRDefault="00033785" w:rsidP="00290ED1">
      <w:pPr>
        <w:spacing w:after="0" w:line="240" w:lineRule="auto"/>
        <w:jc w:val="center"/>
        <w:rPr>
          <w:b/>
          <w:bCs/>
          <w:sz w:val="28"/>
          <w:szCs w:val="28"/>
        </w:rPr>
      </w:pPr>
      <w:r>
        <w:rPr>
          <w:noProof/>
        </w:rPr>
        <w:drawing>
          <wp:anchor distT="0" distB="0" distL="114300" distR="114300" simplePos="0" relativeHeight="251655680" behindDoc="1" locked="0" layoutInCell="1" allowOverlap="1" wp14:anchorId="45BD641C" wp14:editId="3A54B533">
            <wp:simplePos x="0" y="0"/>
            <wp:positionH relativeFrom="column">
              <wp:posOffset>1685484</wp:posOffset>
            </wp:positionH>
            <wp:positionV relativeFrom="paragraph">
              <wp:posOffset>143399</wp:posOffset>
            </wp:positionV>
            <wp:extent cx="3151505" cy="2106295"/>
            <wp:effectExtent l="0" t="0" r="0" b="8255"/>
            <wp:wrapTight wrapText="bothSides">
              <wp:wrapPolygon edited="0">
                <wp:start x="0" y="0"/>
                <wp:lineTo x="0" y="21489"/>
                <wp:lineTo x="21413" y="21489"/>
                <wp:lineTo x="21413" y="0"/>
                <wp:lineTo x="0" y="0"/>
              </wp:wrapPolygon>
            </wp:wrapTight>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1505" cy="2106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9890E" w14:textId="53EF96D4" w:rsidR="005F3D5A" w:rsidRDefault="005F3D5A" w:rsidP="00290ED1">
      <w:pPr>
        <w:spacing w:after="0" w:line="240" w:lineRule="auto"/>
        <w:jc w:val="center"/>
        <w:rPr>
          <w:b/>
          <w:bCs/>
          <w:sz w:val="28"/>
          <w:szCs w:val="28"/>
        </w:rPr>
      </w:pPr>
    </w:p>
    <w:p w14:paraId="7CE9C9AD" w14:textId="1857A02B" w:rsidR="005F3D5A" w:rsidRDefault="005F3D5A" w:rsidP="00290ED1">
      <w:pPr>
        <w:spacing w:after="0" w:line="240" w:lineRule="auto"/>
        <w:jc w:val="center"/>
        <w:rPr>
          <w:b/>
          <w:bCs/>
          <w:sz w:val="28"/>
          <w:szCs w:val="28"/>
        </w:rPr>
      </w:pPr>
    </w:p>
    <w:p w14:paraId="755DFEDD" w14:textId="27AAC91F" w:rsidR="009C2282" w:rsidRDefault="009C2282" w:rsidP="00290ED1">
      <w:pPr>
        <w:spacing w:after="0" w:line="240" w:lineRule="auto"/>
        <w:jc w:val="center"/>
        <w:rPr>
          <w:b/>
          <w:bCs/>
          <w:sz w:val="28"/>
          <w:szCs w:val="28"/>
        </w:rPr>
      </w:pPr>
    </w:p>
    <w:p w14:paraId="5DF27DF5" w14:textId="77777777" w:rsidR="009C2282" w:rsidRDefault="009C2282" w:rsidP="00290ED1">
      <w:pPr>
        <w:spacing w:after="0" w:line="240" w:lineRule="auto"/>
        <w:jc w:val="center"/>
        <w:rPr>
          <w:b/>
          <w:bCs/>
          <w:sz w:val="28"/>
          <w:szCs w:val="28"/>
        </w:rPr>
      </w:pPr>
    </w:p>
    <w:p w14:paraId="67045B60" w14:textId="77777777" w:rsidR="00C25DA9" w:rsidRDefault="00C25DA9" w:rsidP="00EC7919">
      <w:pPr>
        <w:spacing w:after="0" w:line="240" w:lineRule="auto"/>
        <w:rPr>
          <w:b/>
          <w:bCs/>
          <w:szCs w:val="24"/>
        </w:rPr>
      </w:pPr>
    </w:p>
    <w:p w14:paraId="026F0507" w14:textId="77777777" w:rsidR="00C25DA9" w:rsidRDefault="00C25DA9" w:rsidP="00EC7919">
      <w:pPr>
        <w:spacing w:after="0" w:line="240" w:lineRule="auto"/>
        <w:rPr>
          <w:b/>
          <w:bCs/>
          <w:szCs w:val="24"/>
        </w:rPr>
      </w:pPr>
    </w:p>
    <w:p w14:paraId="1684A62E" w14:textId="77777777" w:rsidR="00C25DA9" w:rsidRDefault="00C25DA9" w:rsidP="00EC7919">
      <w:pPr>
        <w:spacing w:after="0" w:line="240" w:lineRule="auto"/>
        <w:rPr>
          <w:b/>
          <w:bCs/>
          <w:szCs w:val="24"/>
        </w:rPr>
      </w:pPr>
    </w:p>
    <w:p w14:paraId="52BB36FC" w14:textId="77777777" w:rsidR="00C25DA9" w:rsidRDefault="00C25DA9" w:rsidP="00EC7919">
      <w:pPr>
        <w:spacing w:after="0" w:line="240" w:lineRule="auto"/>
        <w:rPr>
          <w:b/>
          <w:bCs/>
          <w:szCs w:val="24"/>
        </w:rPr>
      </w:pPr>
    </w:p>
    <w:p w14:paraId="7751837E" w14:textId="77777777" w:rsidR="00C25DA9" w:rsidRDefault="00C25DA9" w:rsidP="00EC7919">
      <w:pPr>
        <w:spacing w:after="0" w:line="240" w:lineRule="auto"/>
        <w:rPr>
          <w:b/>
          <w:bCs/>
          <w:szCs w:val="24"/>
        </w:rPr>
      </w:pPr>
    </w:p>
    <w:p w14:paraId="4B6DDA5C" w14:textId="77777777" w:rsidR="00C25DA9" w:rsidRDefault="00C25DA9" w:rsidP="00EC7919">
      <w:pPr>
        <w:spacing w:after="0" w:line="240" w:lineRule="auto"/>
        <w:rPr>
          <w:b/>
          <w:bCs/>
          <w:szCs w:val="24"/>
        </w:rPr>
      </w:pPr>
    </w:p>
    <w:p w14:paraId="613C5C1B" w14:textId="77777777" w:rsidR="00C25DA9" w:rsidRDefault="00C25DA9" w:rsidP="00EC7919">
      <w:pPr>
        <w:spacing w:after="0" w:line="240" w:lineRule="auto"/>
        <w:rPr>
          <w:b/>
          <w:bCs/>
          <w:szCs w:val="24"/>
        </w:rPr>
      </w:pPr>
    </w:p>
    <w:p w14:paraId="7FF2EF53" w14:textId="77777777" w:rsidR="00C25DA9" w:rsidRDefault="00C25DA9" w:rsidP="00EC7919">
      <w:pPr>
        <w:spacing w:after="0" w:line="240" w:lineRule="auto"/>
        <w:rPr>
          <w:b/>
          <w:bCs/>
          <w:szCs w:val="24"/>
        </w:rPr>
      </w:pPr>
    </w:p>
    <w:p w14:paraId="3480C870" w14:textId="256F327A" w:rsidR="00C25DA9" w:rsidRDefault="00033785" w:rsidP="00EC7919">
      <w:pPr>
        <w:spacing w:after="0" w:line="240" w:lineRule="auto"/>
        <w:rPr>
          <w:b/>
          <w:bCs/>
          <w:szCs w:val="24"/>
        </w:rPr>
      </w:pPr>
      <w:r>
        <w:rPr>
          <w:b/>
          <w:bCs/>
          <w:szCs w:val="24"/>
        </w:rPr>
        <w:t>This document is accompanied by a set of tools and templates</w:t>
      </w:r>
      <w:r w:rsidR="000E414D">
        <w:rPr>
          <w:b/>
          <w:bCs/>
          <w:szCs w:val="24"/>
        </w:rPr>
        <w:t>.</w:t>
      </w:r>
    </w:p>
    <w:p w14:paraId="5BAB1D45" w14:textId="77777777" w:rsidR="00C25DA9" w:rsidRDefault="00C25DA9" w:rsidP="00EC7919">
      <w:pPr>
        <w:spacing w:after="0" w:line="240" w:lineRule="auto"/>
        <w:rPr>
          <w:b/>
          <w:bCs/>
          <w:szCs w:val="24"/>
        </w:rPr>
      </w:pPr>
    </w:p>
    <w:p w14:paraId="0D7326FD" w14:textId="4B962F8D" w:rsidR="00EC7919" w:rsidRDefault="00EC7919" w:rsidP="00EC7919">
      <w:pPr>
        <w:spacing w:after="0" w:line="240" w:lineRule="auto"/>
        <w:rPr>
          <w:b/>
          <w:bCs/>
          <w:szCs w:val="24"/>
        </w:rPr>
      </w:pPr>
      <w:r w:rsidRPr="00EC7919">
        <w:rPr>
          <w:b/>
          <w:bCs/>
          <w:szCs w:val="24"/>
        </w:rPr>
        <w:t>Purpose</w:t>
      </w:r>
      <w:r w:rsidR="00860959">
        <w:rPr>
          <w:b/>
          <w:bCs/>
          <w:szCs w:val="24"/>
        </w:rPr>
        <w:t xml:space="preserve"> of th</w:t>
      </w:r>
      <w:r w:rsidR="008078A0">
        <w:rPr>
          <w:b/>
          <w:bCs/>
          <w:szCs w:val="24"/>
        </w:rPr>
        <w:t>is</w:t>
      </w:r>
      <w:r w:rsidR="00860959">
        <w:rPr>
          <w:b/>
          <w:bCs/>
          <w:szCs w:val="24"/>
        </w:rPr>
        <w:t xml:space="preserve"> guidance</w:t>
      </w:r>
      <w:r w:rsidRPr="00EC7919">
        <w:rPr>
          <w:b/>
          <w:bCs/>
          <w:szCs w:val="24"/>
        </w:rPr>
        <w:t>:</w:t>
      </w:r>
    </w:p>
    <w:p w14:paraId="6F7BA7DD" w14:textId="77777777" w:rsidR="00992375" w:rsidRDefault="00992375" w:rsidP="00F2793F">
      <w:pPr>
        <w:pStyle w:val="ListParagraph"/>
        <w:spacing w:after="0" w:line="240" w:lineRule="auto"/>
        <w:ind w:left="360"/>
        <w:rPr>
          <w:szCs w:val="24"/>
        </w:rPr>
      </w:pPr>
    </w:p>
    <w:p w14:paraId="6B8CF1F3" w14:textId="1AFCCE1B" w:rsidR="006C30F5" w:rsidRPr="006C30F5" w:rsidRDefault="006C30F5" w:rsidP="00F2793F">
      <w:pPr>
        <w:pStyle w:val="ListParagraph"/>
        <w:numPr>
          <w:ilvl w:val="0"/>
          <w:numId w:val="30"/>
        </w:numPr>
        <w:spacing w:after="0" w:line="240" w:lineRule="auto"/>
        <w:ind w:left="360"/>
        <w:rPr>
          <w:szCs w:val="24"/>
        </w:rPr>
      </w:pPr>
      <w:r>
        <w:rPr>
          <w:szCs w:val="24"/>
        </w:rPr>
        <w:t>t</w:t>
      </w:r>
      <w:r w:rsidRPr="006C30F5">
        <w:rPr>
          <w:szCs w:val="24"/>
        </w:rPr>
        <w:t xml:space="preserve">o help you monitor the quality of the </w:t>
      </w:r>
      <w:r>
        <w:rPr>
          <w:szCs w:val="24"/>
        </w:rPr>
        <w:t xml:space="preserve">Early Years </w:t>
      </w:r>
      <w:r w:rsidRPr="006C30F5">
        <w:rPr>
          <w:szCs w:val="24"/>
        </w:rPr>
        <w:t xml:space="preserve">Foundation </w:t>
      </w:r>
      <w:r>
        <w:rPr>
          <w:szCs w:val="24"/>
        </w:rPr>
        <w:t>S</w:t>
      </w:r>
      <w:r w:rsidRPr="006C30F5">
        <w:rPr>
          <w:szCs w:val="24"/>
        </w:rPr>
        <w:t>tage in your school</w:t>
      </w:r>
    </w:p>
    <w:p w14:paraId="528CE703" w14:textId="77777777" w:rsidR="007F5CFD" w:rsidRDefault="007F5CFD" w:rsidP="00F2793F">
      <w:pPr>
        <w:spacing w:after="0" w:line="240" w:lineRule="auto"/>
        <w:rPr>
          <w:b/>
          <w:bCs/>
          <w:szCs w:val="24"/>
        </w:rPr>
      </w:pPr>
    </w:p>
    <w:p w14:paraId="0757AFC2" w14:textId="78A2C52B" w:rsidR="003B2194" w:rsidRPr="00451E91" w:rsidRDefault="00860959" w:rsidP="00F2793F">
      <w:pPr>
        <w:pStyle w:val="ListParagraph"/>
        <w:numPr>
          <w:ilvl w:val="0"/>
          <w:numId w:val="30"/>
        </w:numPr>
        <w:spacing w:after="0" w:line="240" w:lineRule="auto"/>
        <w:ind w:left="360"/>
        <w:contextualSpacing w:val="0"/>
        <w:rPr>
          <w:rFonts w:eastAsia="Times New Roman"/>
          <w:szCs w:val="24"/>
        </w:rPr>
      </w:pPr>
      <w:r>
        <w:rPr>
          <w:rFonts w:eastAsia="Times New Roman"/>
          <w:color w:val="000000"/>
          <w:szCs w:val="24"/>
        </w:rPr>
        <w:t xml:space="preserve">to support </w:t>
      </w:r>
      <w:r w:rsidR="00FD264E">
        <w:rPr>
          <w:rFonts w:eastAsia="Times New Roman"/>
          <w:color w:val="000000"/>
          <w:szCs w:val="24"/>
        </w:rPr>
        <w:t xml:space="preserve">your </w:t>
      </w:r>
      <w:r w:rsidRPr="009C2282">
        <w:rPr>
          <w:rFonts w:eastAsia="Times New Roman"/>
          <w:szCs w:val="24"/>
        </w:rPr>
        <w:t>understanding</w:t>
      </w:r>
      <w:r w:rsidRPr="009C2282">
        <w:rPr>
          <w:rFonts w:eastAsia="Times New Roman"/>
          <w:color w:val="002060"/>
          <w:szCs w:val="24"/>
        </w:rPr>
        <w:t xml:space="preserve"> </w:t>
      </w:r>
      <w:r>
        <w:rPr>
          <w:rFonts w:eastAsia="Times New Roman"/>
          <w:color w:val="000000"/>
          <w:szCs w:val="24"/>
        </w:rPr>
        <w:t xml:space="preserve">of </w:t>
      </w:r>
      <w:r w:rsidR="00161F20">
        <w:rPr>
          <w:rFonts w:eastAsia="Times New Roman"/>
          <w:color w:val="000000"/>
          <w:szCs w:val="24"/>
        </w:rPr>
        <w:t>t</w:t>
      </w:r>
      <w:r w:rsidR="003B2194" w:rsidRPr="00D63D30">
        <w:rPr>
          <w:rFonts w:eastAsia="Times New Roman"/>
          <w:color w:val="000000"/>
          <w:szCs w:val="24"/>
        </w:rPr>
        <w:t>he statutory requirements for the Early Years Foundation Stage</w:t>
      </w:r>
    </w:p>
    <w:p w14:paraId="39D6856A" w14:textId="77777777" w:rsidR="00451E91" w:rsidRPr="00D63D30" w:rsidRDefault="00451E91" w:rsidP="00F2793F">
      <w:pPr>
        <w:pStyle w:val="ListParagraph"/>
        <w:spacing w:after="0" w:line="240" w:lineRule="auto"/>
        <w:ind w:left="360"/>
        <w:contextualSpacing w:val="0"/>
        <w:rPr>
          <w:rFonts w:eastAsia="Times New Roman"/>
          <w:szCs w:val="24"/>
        </w:rPr>
      </w:pPr>
    </w:p>
    <w:p w14:paraId="7C1D2835" w14:textId="48F4CFEF" w:rsidR="00316731" w:rsidRPr="00D31375" w:rsidRDefault="00316731" w:rsidP="00316731">
      <w:pPr>
        <w:pStyle w:val="ListParagraph"/>
        <w:numPr>
          <w:ilvl w:val="0"/>
          <w:numId w:val="30"/>
        </w:numPr>
        <w:spacing w:after="0" w:line="240" w:lineRule="auto"/>
        <w:ind w:left="360"/>
        <w:contextualSpacing w:val="0"/>
        <w:rPr>
          <w:rFonts w:eastAsia="Times New Roman"/>
          <w:szCs w:val="24"/>
        </w:rPr>
      </w:pPr>
      <w:r>
        <w:rPr>
          <w:rFonts w:eastAsia="Times New Roman"/>
          <w:color w:val="000000"/>
          <w:szCs w:val="24"/>
        </w:rPr>
        <w:t>to support</w:t>
      </w:r>
      <w:r w:rsidRPr="00D63D30">
        <w:rPr>
          <w:rFonts w:eastAsia="Times New Roman"/>
          <w:color w:val="000000"/>
          <w:szCs w:val="24"/>
        </w:rPr>
        <w:t xml:space="preserve"> improve</w:t>
      </w:r>
      <w:r>
        <w:rPr>
          <w:rFonts w:eastAsia="Times New Roman"/>
          <w:color w:val="000000"/>
          <w:szCs w:val="24"/>
        </w:rPr>
        <w:t>ments in</w:t>
      </w:r>
      <w:r w:rsidRPr="00D63D30">
        <w:rPr>
          <w:rFonts w:eastAsia="Times New Roman"/>
          <w:color w:val="000000"/>
          <w:szCs w:val="24"/>
        </w:rPr>
        <w:t xml:space="preserve"> progress and outcomes for all children in </w:t>
      </w:r>
      <w:r>
        <w:rPr>
          <w:rFonts w:eastAsia="Times New Roman"/>
          <w:color w:val="000000"/>
          <w:szCs w:val="24"/>
        </w:rPr>
        <w:t>the Foundation Stage through effective action planning</w:t>
      </w:r>
    </w:p>
    <w:p w14:paraId="053F3691" w14:textId="77777777" w:rsidR="00D31375" w:rsidRPr="00D31375" w:rsidRDefault="00D31375" w:rsidP="00C070D6">
      <w:pPr>
        <w:pStyle w:val="ListParagraph"/>
        <w:spacing w:after="0" w:line="240" w:lineRule="auto"/>
        <w:rPr>
          <w:rFonts w:eastAsia="Times New Roman"/>
          <w:szCs w:val="24"/>
        </w:rPr>
      </w:pPr>
    </w:p>
    <w:p w14:paraId="1CCD2633" w14:textId="4AAF8100" w:rsidR="00D31375" w:rsidRPr="00D31375" w:rsidRDefault="00D31375" w:rsidP="00C070D6">
      <w:pPr>
        <w:spacing w:after="0" w:line="240" w:lineRule="auto"/>
        <w:rPr>
          <w:rFonts w:eastAsia="Times New Roman"/>
          <w:b/>
          <w:bCs/>
          <w:szCs w:val="24"/>
        </w:rPr>
      </w:pPr>
      <w:r w:rsidRPr="00D31375">
        <w:rPr>
          <w:rFonts w:eastAsia="Times New Roman"/>
          <w:b/>
          <w:bCs/>
          <w:szCs w:val="24"/>
        </w:rPr>
        <w:t>Contents:</w:t>
      </w:r>
    </w:p>
    <w:p w14:paraId="49F4BF3B" w14:textId="4D59194B" w:rsidR="00D31375" w:rsidRDefault="00D31375" w:rsidP="00D31375">
      <w:pPr>
        <w:spacing w:after="0" w:line="240" w:lineRule="auto"/>
        <w:rPr>
          <w:rFonts w:eastAsia="Times New Roman"/>
          <w:szCs w:val="24"/>
        </w:rPr>
      </w:pPr>
    </w:p>
    <w:p w14:paraId="6E2C2A6F" w14:textId="09DF7D6C" w:rsidR="00D31375" w:rsidRPr="00D31375" w:rsidRDefault="00D31375" w:rsidP="00D31375">
      <w:pPr>
        <w:pStyle w:val="ListParagraph"/>
        <w:numPr>
          <w:ilvl w:val="0"/>
          <w:numId w:val="42"/>
        </w:numPr>
        <w:spacing w:after="0" w:line="240" w:lineRule="auto"/>
        <w:rPr>
          <w:rFonts w:eastAsia="Times New Roman"/>
          <w:szCs w:val="24"/>
        </w:rPr>
      </w:pPr>
      <w:r w:rsidRPr="00D31375">
        <w:rPr>
          <w:rFonts w:eastAsia="Times New Roman"/>
          <w:szCs w:val="24"/>
        </w:rPr>
        <w:t>Introduction</w:t>
      </w:r>
    </w:p>
    <w:p w14:paraId="1325B888" w14:textId="28CCB4A1" w:rsidR="00D31375" w:rsidRPr="00D31375" w:rsidRDefault="00D31375" w:rsidP="00D31375">
      <w:pPr>
        <w:pStyle w:val="ListParagraph"/>
        <w:numPr>
          <w:ilvl w:val="0"/>
          <w:numId w:val="42"/>
        </w:numPr>
        <w:spacing w:after="0" w:line="240" w:lineRule="auto"/>
        <w:rPr>
          <w:rFonts w:eastAsia="Times New Roman"/>
          <w:szCs w:val="24"/>
        </w:rPr>
      </w:pPr>
      <w:r w:rsidRPr="00D31375">
        <w:rPr>
          <w:szCs w:val="24"/>
        </w:rPr>
        <w:t>Factors for effective leadership to support high quality practice and provision in the early years</w:t>
      </w:r>
    </w:p>
    <w:p w14:paraId="503A497F" w14:textId="3DC53CB2" w:rsidR="00D31375" w:rsidRPr="00D31375" w:rsidRDefault="00D31375" w:rsidP="00D31375">
      <w:pPr>
        <w:pStyle w:val="ListParagraph"/>
        <w:numPr>
          <w:ilvl w:val="0"/>
          <w:numId w:val="42"/>
        </w:numPr>
        <w:spacing w:after="0" w:line="240" w:lineRule="auto"/>
        <w:rPr>
          <w:rFonts w:eastAsia="Times New Roman"/>
          <w:szCs w:val="24"/>
        </w:rPr>
      </w:pPr>
      <w:r w:rsidRPr="00D31375">
        <w:rPr>
          <w:szCs w:val="24"/>
        </w:rPr>
        <w:t>Essential key documents</w:t>
      </w:r>
    </w:p>
    <w:p w14:paraId="52B650C7" w14:textId="428C6341" w:rsidR="00D31375" w:rsidRPr="00D31375" w:rsidRDefault="00D31375" w:rsidP="00D31375">
      <w:pPr>
        <w:pStyle w:val="ListParagraph"/>
        <w:numPr>
          <w:ilvl w:val="0"/>
          <w:numId w:val="42"/>
        </w:numPr>
        <w:spacing w:after="0" w:line="240" w:lineRule="auto"/>
        <w:rPr>
          <w:rFonts w:eastAsia="Times New Roman"/>
          <w:szCs w:val="24"/>
        </w:rPr>
      </w:pPr>
      <w:r w:rsidRPr="00D31375">
        <w:rPr>
          <w:szCs w:val="24"/>
        </w:rPr>
        <w:t xml:space="preserve">EYFS </w:t>
      </w:r>
      <w:r w:rsidR="00F52277">
        <w:rPr>
          <w:szCs w:val="24"/>
        </w:rPr>
        <w:t>p</w:t>
      </w:r>
      <w:r w:rsidRPr="00D31375">
        <w:rPr>
          <w:szCs w:val="24"/>
        </w:rPr>
        <w:t>edagogy and implications for monitoring teaching</w:t>
      </w:r>
      <w:r w:rsidR="00C070D6">
        <w:rPr>
          <w:szCs w:val="24"/>
        </w:rPr>
        <w:t xml:space="preserve"> and learning</w:t>
      </w:r>
    </w:p>
    <w:p w14:paraId="1D62A6CC" w14:textId="1B2CA0D6" w:rsidR="004E0A98" w:rsidRPr="004E0A98" w:rsidRDefault="004E0A98" w:rsidP="004E0A98">
      <w:pPr>
        <w:pStyle w:val="ListParagraph"/>
        <w:numPr>
          <w:ilvl w:val="0"/>
          <w:numId w:val="42"/>
        </w:numPr>
        <w:spacing w:after="0" w:line="240" w:lineRule="auto"/>
      </w:pPr>
      <w:r w:rsidRPr="004E0A98">
        <w:t xml:space="preserve">The monitoring </w:t>
      </w:r>
      <w:proofErr w:type="gramStart"/>
      <w:r w:rsidRPr="004E0A98">
        <w:t>process</w:t>
      </w:r>
      <w:proofErr w:type="gramEnd"/>
    </w:p>
    <w:p w14:paraId="10959BCC" w14:textId="1F2679BB" w:rsidR="004E0A98" w:rsidRPr="004E0A98" w:rsidRDefault="004E0A98" w:rsidP="004E0A98">
      <w:pPr>
        <w:pStyle w:val="ListParagraph"/>
        <w:numPr>
          <w:ilvl w:val="0"/>
          <w:numId w:val="42"/>
        </w:numPr>
        <w:spacing w:after="0" w:line="240" w:lineRule="auto"/>
        <w:rPr>
          <w:szCs w:val="24"/>
        </w:rPr>
      </w:pPr>
      <w:r w:rsidRPr="004E0A98">
        <w:rPr>
          <w:szCs w:val="24"/>
        </w:rPr>
        <w:t>Overview of steps for Foundation Stage action planning in Primary Schools</w:t>
      </w:r>
    </w:p>
    <w:p w14:paraId="3401C4DB" w14:textId="21F23015" w:rsidR="003C0786" w:rsidRPr="003C0786" w:rsidRDefault="003C0786" w:rsidP="003C0786">
      <w:pPr>
        <w:pStyle w:val="ListParagraph"/>
        <w:numPr>
          <w:ilvl w:val="0"/>
          <w:numId w:val="42"/>
        </w:numPr>
        <w:spacing w:after="0" w:line="240" w:lineRule="auto"/>
      </w:pPr>
      <w:r w:rsidRPr="003C0786">
        <w:t xml:space="preserve">EYFS </w:t>
      </w:r>
      <w:r w:rsidR="00F52277">
        <w:t>a</w:t>
      </w:r>
      <w:r w:rsidRPr="003C0786">
        <w:t xml:space="preserve">ction </w:t>
      </w:r>
      <w:r w:rsidR="00F52277">
        <w:t>p</w:t>
      </w:r>
      <w:r w:rsidRPr="003C0786">
        <w:t>lanning</w:t>
      </w:r>
    </w:p>
    <w:p w14:paraId="283B0F96" w14:textId="73FB6975" w:rsidR="00D31375" w:rsidRPr="003C0786" w:rsidRDefault="003C0786" w:rsidP="00D31375">
      <w:pPr>
        <w:pStyle w:val="ListParagraph"/>
        <w:numPr>
          <w:ilvl w:val="0"/>
          <w:numId w:val="42"/>
        </w:numPr>
        <w:spacing w:after="0" w:line="240" w:lineRule="auto"/>
        <w:rPr>
          <w:rFonts w:eastAsia="Times New Roman"/>
          <w:szCs w:val="24"/>
        </w:rPr>
      </w:pPr>
      <w:r w:rsidRPr="003C0786">
        <w:t>Methods and tools for monitoring quality in Foundation Years</w:t>
      </w:r>
    </w:p>
    <w:p w14:paraId="2269B662" w14:textId="53ABF7EE" w:rsidR="003C0786" w:rsidRPr="003C0786" w:rsidRDefault="003C0786" w:rsidP="003C0786">
      <w:pPr>
        <w:pStyle w:val="ListParagraph"/>
        <w:numPr>
          <w:ilvl w:val="0"/>
          <w:numId w:val="42"/>
        </w:numPr>
        <w:spacing w:after="0" w:line="240" w:lineRule="auto"/>
      </w:pPr>
      <w:r w:rsidRPr="003C0786">
        <w:t>Books / websites</w:t>
      </w:r>
    </w:p>
    <w:p w14:paraId="01FE648F" w14:textId="77777777" w:rsidR="009C2282" w:rsidRDefault="009C2282" w:rsidP="00EC7919">
      <w:pPr>
        <w:spacing w:after="0" w:line="240" w:lineRule="auto"/>
        <w:rPr>
          <w:b/>
          <w:bCs/>
          <w:szCs w:val="24"/>
        </w:rPr>
      </w:pPr>
    </w:p>
    <w:p w14:paraId="0970C5DA" w14:textId="38247B4F" w:rsidR="00EC7919" w:rsidRDefault="00EC7919" w:rsidP="00EC7919">
      <w:pPr>
        <w:spacing w:after="0" w:line="240" w:lineRule="auto"/>
        <w:rPr>
          <w:b/>
          <w:bCs/>
          <w:szCs w:val="24"/>
        </w:rPr>
      </w:pPr>
      <w:r>
        <w:rPr>
          <w:b/>
          <w:bCs/>
          <w:szCs w:val="24"/>
        </w:rPr>
        <w:t>Introduction</w:t>
      </w:r>
    </w:p>
    <w:p w14:paraId="2898B408" w14:textId="77777777" w:rsidR="001B2705" w:rsidRDefault="001B2705" w:rsidP="00EC7919">
      <w:pPr>
        <w:spacing w:after="0" w:line="240" w:lineRule="auto"/>
        <w:rPr>
          <w:b/>
          <w:bCs/>
          <w:szCs w:val="24"/>
        </w:rPr>
      </w:pPr>
    </w:p>
    <w:p w14:paraId="75357C06" w14:textId="53BDC927" w:rsidR="001B2705" w:rsidRDefault="001B2705" w:rsidP="001B2705">
      <w:pPr>
        <w:spacing w:after="0" w:line="240" w:lineRule="auto"/>
        <w:rPr>
          <w:szCs w:val="24"/>
        </w:rPr>
      </w:pPr>
      <w:r>
        <w:rPr>
          <w:szCs w:val="24"/>
        </w:rPr>
        <w:t>This document can be used to guide strategic</w:t>
      </w:r>
      <w:r w:rsidR="006C30F5">
        <w:rPr>
          <w:szCs w:val="24"/>
        </w:rPr>
        <w:t>, structured</w:t>
      </w:r>
      <w:r>
        <w:rPr>
          <w:szCs w:val="24"/>
        </w:rPr>
        <w:t xml:space="preserve"> </w:t>
      </w:r>
      <w:r w:rsidR="006C30F5">
        <w:rPr>
          <w:szCs w:val="24"/>
        </w:rPr>
        <w:t>m</w:t>
      </w:r>
      <w:r>
        <w:rPr>
          <w:szCs w:val="24"/>
        </w:rPr>
        <w:t>onitoring of the Foundation Stage</w:t>
      </w:r>
      <w:r w:rsidR="00C3263A">
        <w:rPr>
          <w:szCs w:val="24"/>
        </w:rPr>
        <w:t xml:space="preserve"> by Headteachers and Early Years Governors</w:t>
      </w:r>
      <w:r>
        <w:rPr>
          <w:szCs w:val="24"/>
        </w:rPr>
        <w:t xml:space="preserve">.  It is </w:t>
      </w:r>
      <w:r w:rsidR="000248F8">
        <w:rPr>
          <w:szCs w:val="24"/>
        </w:rPr>
        <w:t xml:space="preserve">intended as an </w:t>
      </w:r>
      <w:r w:rsidR="000248F8" w:rsidRPr="000B250B">
        <w:rPr>
          <w:b/>
          <w:bCs/>
          <w:szCs w:val="24"/>
        </w:rPr>
        <w:t>initial guide</w:t>
      </w:r>
      <w:r w:rsidR="000248F8">
        <w:rPr>
          <w:szCs w:val="24"/>
        </w:rPr>
        <w:t xml:space="preserve"> </w:t>
      </w:r>
      <w:r w:rsidR="00B03321">
        <w:rPr>
          <w:szCs w:val="24"/>
        </w:rPr>
        <w:t xml:space="preserve">in those circumstances where leadership and management </w:t>
      </w:r>
      <w:r w:rsidR="000B250B">
        <w:rPr>
          <w:szCs w:val="24"/>
        </w:rPr>
        <w:t>have yet to create</w:t>
      </w:r>
      <w:r w:rsidR="006C30F5">
        <w:rPr>
          <w:szCs w:val="24"/>
        </w:rPr>
        <w:t xml:space="preserve"> a thorough</w:t>
      </w:r>
      <w:r w:rsidR="00F84F27">
        <w:rPr>
          <w:szCs w:val="24"/>
        </w:rPr>
        <w:t>,</w:t>
      </w:r>
      <w:r w:rsidR="006C30F5">
        <w:rPr>
          <w:szCs w:val="24"/>
        </w:rPr>
        <w:t xml:space="preserve"> systematic structure for such monitoring.</w:t>
      </w:r>
    </w:p>
    <w:p w14:paraId="22446D74" w14:textId="47246B71" w:rsidR="00F84F27" w:rsidRDefault="00F84F27" w:rsidP="001B2705">
      <w:pPr>
        <w:spacing w:after="0" w:line="240" w:lineRule="auto"/>
        <w:rPr>
          <w:szCs w:val="24"/>
        </w:rPr>
      </w:pPr>
      <w:r>
        <w:rPr>
          <w:szCs w:val="24"/>
        </w:rPr>
        <w:lastRenderedPageBreak/>
        <w:t xml:space="preserve">To explore this area more deeply </w:t>
      </w:r>
      <w:r w:rsidR="001C47BF">
        <w:rPr>
          <w:szCs w:val="24"/>
        </w:rPr>
        <w:t>you can</w:t>
      </w:r>
      <w:r>
        <w:rPr>
          <w:szCs w:val="24"/>
        </w:rPr>
        <w:t xml:space="preserve"> refer to ‘Achieving excellence in the early years: a guide for headteachers’ published by Early Education. </w:t>
      </w:r>
    </w:p>
    <w:p w14:paraId="4B8598A7" w14:textId="5F3E223F" w:rsidR="00464298" w:rsidRDefault="00464298" w:rsidP="001B2705">
      <w:pPr>
        <w:spacing w:after="0" w:line="240" w:lineRule="auto"/>
        <w:rPr>
          <w:szCs w:val="24"/>
        </w:rPr>
      </w:pPr>
    </w:p>
    <w:p w14:paraId="6DB4B415" w14:textId="3D5A2867" w:rsidR="00464298" w:rsidRPr="00050482" w:rsidRDefault="00E4014A" w:rsidP="001B2705">
      <w:pPr>
        <w:spacing w:after="0" w:line="240" w:lineRule="auto"/>
        <w:rPr>
          <w:szCs w:val="24"/>
        </w:rPr>
      </w:pPr>
      <w:r w:rsidRPr="00050482">
        <w:rPr>
          <w:szCs w:val="24"/>
        </w:rPr>
        <w:t>The</w:t>
      </w:r>
      <w:r w:rsidR="00464298" w:rsidRPr="00050482">
        <w:rPr>
          <w:szCs w:val="24"/>
        </w:rPr>
        <w:t xml:space="preserve"> Ofsted School inspection (section 5) handbook – Leadership and Management section</w:t>
      </w:r>
      <w:r w:rsidRPr="00050482">
        <w:rPr>
          <w:szCs w:val="24"/>
        </w:rPr>
        <w:t xml:space="preserve"> states:</w:t>
      </w:r>
    </w:p>
    <w:p w14:paraId="067186BD" w14:textId="67031838" w:rsidR="00464298" w:rsidRPr="00050482" w:rsidRDefault="00464298" w:rsidP="00464298">
      <w:pPr>
        <w:pStyle w:val="Default"/>
        <w:rPr>
          <w:color w:val="FF0000"/>
        </w:rPr>
      </w:pPr>
    </w:p>
    <w:p w14:paraId="6BE5EED8" w14:textId="45FE375B" w:rsidR="00464298" w:rsidRPr="00BE752B" w:rsidRDefault="00A0076B" w:rsidP="00DE407E">
      <w:pPr>
        <w:pStyle w:val="Default"/>
        <w:rPr>
          <w:rFonts w:ascii="Arial" w:hAnsi="Arial" w:cs="Arial"/>
          <w:i/>
          <w:iCs/>
          <w:color w:val="auto"/>
        </w:rPr>
      </w:pPr>
      <w:r w:rsidRPr="00BE752B">
        <w:rPr>
          <w:rFonts w:ascii="Arial" w:hAnsi="Arial" w:cs="Arial"/>
          <w:i/>
          <w:iCs/>
          <w:color w:val="auto"/>
        </w:rPr>
        <w:t>“</w:t>
      </w:r>
      <w:r w:rsidR="00464298" w:rsidRPr="00BE752B">
        <w:rPr>
          <w:rFonts w:ascii="Arial" w:hAnsi="Arial" w:cs="Arial"/>
          <w:i/>
          <w:iCs/>
          <w:color w:val="auto"/>
        </w:rPr>
        <w:t>[The leadership and management judgement] focuses on the areas where inspection and research indicate that leaders and managers can have the strongest effect on the quality of the education provided by the school</w:t>
      </w:r>
      <w:r w:rsidRPr="00BE752B">
        <w:rPr>
          <w:rFonts w:ascii="Arial" w:hAnsi="Arial" w:cs="Arial"/>
          <w:i/>
          <w:iCs/>
          <w:color w:val="auto"/>
        </w:rPr>
        <w:t>…</w:t>
      </w:r>
      <w:r w:rsidR="00464298" w:rsidRPr="00BE752B">
        <w:rPr>
          <w:rFonts w:ascii="Arial" w:hAnsi="Arial" w:cs="Arial"/>
          <w:i/>
          <w:iCs/>
          <w:color w:val="auto"/>
        </w:rPr>
        <w:t>including the extent to which leaders focus their attention on the education provided by the school. There are many demands on leaders, but a greater focus on this area is associated with better outcomes for pupils</w:t>
      </w:r>
      <w:r w:rsidRPr="00BE752B">
        <w:rPr>
          <w:rFonts w:ascii="Arial" w:hAnsi="Arial" w:cs="Arial"/>
          <w:i/>
          <w:iCs/>
          <w:color w:val="auto"/>
        </w:rPr>
        <w:t>”</w:t>
      </w:r>
    </w:p>
    <w:p w14:paraId="3CF941BC" w14:textId="415B9FFD" w:rsidR="007711F8" w:rsidRPr="004326AF" w:rsidRDefault="007711F8" w:rsidP="00464298">
      <w:pPr>
        <w:pStyle w:val="Default"/>
        <w:rPr>
          <w:rFonts w:ascii="Arial" w:hAnsi="Arial" w:cs="Arial"/>
          <w:i/>
          <w:iCs/>
          <w:color w:val="auto"/>
        </w:rPr>
      </w:pPr>
    </w:p>
    <w:p w14:paraId="73158CD1" w14:textId="68C5654B" w:rsidR="007711F8" w:rsidRPr="004326AF" w:rsidRDefault="007711F8" w:rsidP="00464298">
      <w:pPr>
        <w:pStyle w:val="Default"/>
        <w:rPr>
          <w:rFonts w:ascii="Arial" w:hAnsi="Arial" w:cs="Arial"/>
          <w:color w:val="auto"/>
        </w:rPr>
      </w:pPr>
      <w:r w:rsidRPr="004326AF">
        <w:rPr>
          <w:rFonts w:ascii="Arial" w:hAnsi="Arial" w:cs="Arial"/>
          <w:color w:val="auto"/>
        </w:rPr>
        <w:t xml:space="preserve">Thus, an intentional and structured focus on the quality of education provided in the Foundation Stage will lead to better outcomes for </w:t>
      </w:r>
      <w:r w:rsidR="00BD6499" w:rsidRPr="004326AF">
        <w:rPr>
          <w:rFonts w:ascii="Arial" w:hAnsi="Arial" w:cs="Arial"/>
          <w:color w:val="auto"/>
        </w:rPr>
        <w:t>pupils</w:t>
      </w:r>
      <w:r w:rsidR="00BD6499">
        <w:rPr>
          <w:rFonts w:ascii="Arial" w:hAnsi="Arial" w:cs="Arial"/>
          <w:color w:val="auto"/>
        </w:rPr>
        <w:t xml:space="preserve"> and</w:t>
      </w:r>
      <w:r w:rsidRPr="004326AF">
        <w:rPr>
          <w:rFonts w:ascii="Arial" w:hAnsi="Arial" w:cs="Arial"/>
          <w:color w:val="auto"/>
        </w:rPr>
        <w:t xml:space="preserve"> provide a strong basis for learning through subsequent key stages.</w:t>
      </w:r>
    </w:p>
    <w:p w14:paraId="3285A08E" w14:textId="577E1A2B" w:rsidR="00EC7919" w:rsidRPr="004326AF" w:rsidRDefault="00EC7919" w:rsidP="00EC7919">
      <w:pPr>
        <w:spacing w:after="0" w:line="240" w:lineRule="auto"/>
        <w:rPr>
          <w:b/>
          <w:bCs/>
          <w:szCs w:val="24"/>
        </w:rPr>
      </w:pPr>
    </w:p>
    <w:p w14:paraId="6F072F99" w14:textId="1388AC32" w:rsidR="00035AA4" w:rsidRPr="00C14352" w:rsidRDefault="00EC7919" w:rsidP="003C6D37">
      <w:pPr>
        <w:spacing w:after="0" w:line="240" w:lineRule="auto"/>
        <w:rPr>
          <w:color w:val="0070C0"/>
          <w:szCs w:val="24"/>
        </w:rPr>
      </w:pPr>
      <w:r w:rsidRPr="004326AF">
        <w:rPr>
          <w:b/>
          <w:bCs/>
          <w:szCs w:val="24"/>
        </w:rPr>
        <w:t xml:space="preserve">Factors for effective leadership </w:t>
      </w:r>
      <w:r w:rsidR="00F2793F" w:rsidRPr="004326AF">
        <w:rPr>
          <w:b/>
          <w:bCs/>
          <w:szCs w:val="24"/>
        </w:rPr>
        <w:t xml:space="preserve">to support </w:t>
      </w:r>
      <w:r w:rsidRPr="004326AF">
        <w:rPr>
          <w:b/>
          <w:bCs/>
          <w:szCs w:val="24"/>
        </w:rPr>
        <w:t>high quality practice and provision</w:t>
      </w:r>
      <w:r w:rsidR="00A0076B" w:rsidRPr="004326AF">
        <w:rPr>
          <w:b/>
          <w:bCs/>
          <w:szCs w:val="24"/>
        </w:rPr>
        <w:t xml:space="preserve"> in the early years</w:t>
      </w:r>
      <w:r w:rsidRPr="004326AF">
        <w:rPr>
          <w:b/>
          <w:bCs/>
          <w:szCs w:val="24"/>
        </w:rPr>
        <w:t>:</w:t>
      </w:r>
      <w:r w:rsidR="00C14352">
        <w:rPr>
          <w:b/>
          <w:bCs/>
          <w:szCs w:val="24"/>
        </w:rPr>
        <w:t xml:space="preserve"> </w:t>
      </w:r>
    </w:p>
    <w:p w14:paraId="75BBDDE9" w14:textId="34E6FC40" w:rsidR="00C3263A" w:rsidRPr="004326AF" w:rsidRDefault="00C3263A" w:rsidP="003C6D37">
      <w:pPr>
        <w:spacing w:after="0" w:line="240" w:lineRule="auto"/>
        <w:rPr>
          <w:szCs w:val="24"/>
        </w:rPr>
      </w:pPr>
    </w:p>
    <w:p w14:paraId="243DBAB4" w14:textId="1C67FF90" w:rsidR="00C3263A" w:rsidRPr="004326AF" w:rsidRDefault="00C3263A" w:rsidP="003C6D37">
      <w:pPr>
        <w:pStyle w:val="ListParagraph"/>
        <w:numPr>
          <w:ilvl w:val="0"/>
          <w:numId w:val="31"/>
        </w:numPr>
        <w:spacing w:after="0" w:line="240" w:lineRule="auto"/>
        <w:rPr>
          <w:szCs w:val="24"/>
        </w:rPr>
      </w:pPr>
      <w:r w:rsidRPr="004326AF">
        <w:rPr>
          <w:szCs w:val="24"/>
        </w:rPr>
        <w:t>The Headteacher and EY Governor are knowledgeable and confident about Foundation Stage pedagogy and the statutory requirements of the EYFS</w:t>
      </w:r>
    </w:p>
    <w:p w14:paraId="5CC408C2" w14:textId="77777777" w:rsidR="00B12C9B" w:rsidRPr="004326AF" w:rsidRDefault="00B12C9B" w:rsidP="003C6D37">
      <w:pPr>
        <w:pStyle w:val="ListParagraph"/>
        <w:spacing w:after="0" w:line="240" w:lineRule="auto"/>
        <w:ind w:left="360"/>
        <w:rPr>
          <w:szCs w:val="24"/>
        </w:rPr>
      </w:pPr>
    </w:p>
    <w:p w14:paraId="4C97AF94" w14:textId="6790E552" w:rsidR="00C3263A" w:rsidRPr="004326AF" w:rsidRDefault="00C3263A" w:rsidP="003C6D37">
      <w:pPr>
        <w:pStyle w:val="ListParagraph"/>
        <w:numPr>
          <w:ilvl w:val="0"/>
          <w:numId w:val="31"/>
        </w:numPr>
        <w:spacing w:after="0" w:line="240" w:lineRule="auto"/>
        <w:rPr>
          <w:szCs w:val="24"/>
        </w:rPr>
      </w:pPr>
      <w:r w:rsidRPr="004326AF">
        <w:rPr>
          <w:szCs w:val="24"/>
        </w:rPr>
        <w:t xml:space="preserve">The Headteacher and EY Governor work with the Early Years Foundation Stage Coordinator in shared leadership </w:t>
      </w:r>
    </w:p>
    <w:p w14:paraId="3CBA7BBE" w14:textId="77777777" w:rsidR="00B12C9B" w:rsidRPr="004326AF" w:rsidRDefault="00B12C9B" w:rsidP="003C6D37">
      <w:pPr>
        <w:spacing w:after="0" w:line="240" w:lineRule="auto"/>
        <w:rPr>
          <w:szCs w:val="24"/>
        </w:rPr>
      </w:pPr>
    </w:p>
    <w:p w14:paraId="7D537221" w14:textId="73394CDA" w:rsidR="00C3263A" w:rsidRPr="004326AF" w:rsidRDefault="00C3263A" w:rsidP="003C6D37">
      <w:pPr>
        <w:pStyle w:val="ListParagraph"/>
        <w:numPr>
          <w:ilvl w:val="0"/>
          <w:numId w:val="31"/>
        </w:numPr>
        <w:spacing w:after="0" w:line="240" w:lineRule="auto"/>
        <w:rPr>
          <w:szCs w:val="24"/>
        </w:rPr>
      </w:pPr>
      <w:bookmarkStart w:id="0" w:name="_Hlk51499586"/>
      <w:r w:rsidRPr="004326AF">
        <w:rPr>
          <w:szCs w:val="24"/>
        </w:rPr>
        <w:t>The Headteacher and</w:t>
      </w:r>
      <w:r w:rsidR="00B12C9B" w:rsidRPr="004326AF">
        <w:rPr>
          <w:szCs w:val="24"/>
        </w:rPr>
        <w:t xml:space="preserve"> </w:t>
      </w:r>
      <w:r w:rsidRPr="004326AF">
        <w:rPr>
          <w:szCs w:val="24"/>
        </w:rPr>
        <w:t xml:space="preserve">EY Governor </w:t>
      </w:r>
      <w:bookmarkEnd w:id="0"/>
      <w:r w:rsidRPr="004326AF">
        <w:rPr>
          <w:szCs w:val="24"/>
        </w:rPr>
        <w:t>have appropriate and effective monitoring systems for the EYFS and work with the EYFS Coordinator</w:t>
      </w:r>
      <w:r w:rsidR="003C6D37" w:rsidRPr="004326AF">
        <w:rPr>
          <w:szCs w:val="24"/>
        </w:rPr>
        <w:t xml:space="preserve"> to ensure high quality</w:t>
      </w:r>
      <w:r w:rsidR="000B250B" w:rsidRPr="004326AF">
        <w:rPr>
          <w:szCs w:val="24"/>
        </w:rPr>
        <w:t xml:space="preserve"> practice and provision</w:t>
      </w:r>
    </w:p>
    <w:p w14:paraId="7A931925" w14:textId="77777777" w:rsidR="00B12C9B" w:rsidRPr="004326AF" w:rsidRDefault="00B12C9B" w:rsidP="003C6D37">
      <w:pPr>
        <w:pStyle w:val="ListParagraph"/>
        <w:spacing w:after="0" w:line="240" w:lineRule="auto"/>
        <w:rPr>
          <w:szCs w:val="24"/>
        </w:rPr>
      </w:pPr>
    </w:p>
    <w:p w14:paraId="15BBF388" w14:textId="74C0B244" w:rsidR="00B12C9B" w:rsidRDefault="00B12C9B" w:rsidP="003C6D37">
      <w:pPr>
        <w:pStyle w:val="ListParagraph"/>
        <w:numPr>
          <w:ilvl w:val="0"/>
          <w:numId w:val="31"/>
        </w:numPr>
        <w:spacing w:after="0" w:line="240" w:lineRule="auto"/>
        <w:rPr>
          <w:szCs w:val="24"/>
        </w:rPr>
      </w:pPr>
      <w:r w:rsidRPr="004326AF">
        <w:rPr>
          <w:szCs w:val="24"/>
        </w:rPr>
        <w:t>The Headteacher and EY Governor encourage and support the ongoing professional development of the Foundation Stage staff</w:t>
      </w:r>
    </w:p>
    <w:p w14:paraId="1E30021A" w14:textId="77777777" w:rsidR="00ED1344" w:rsidRPr="00ED1344" w:rsidRDefault="00ED1344" w:rsidP="00ED1344">
      <w:pPr>
        <w:pStyle w:val="ListParagraph"/>
        <w:rPr>
          <w:szCs w:val="24"/>
        </w:rPr>
      </w:pPr>
    </w:p>
    <w:p w14:paraId="6E0BE8B9" w14:textId="67C13FE8" w:rsidR="00035AA4" w:rsidRPr="00D31375" w:rsidRDefault="00ED1344" w:rsidP="00EC7919">
      <w:pPr>
        <w:pStyle w:val="ListParagraph"/>
        <w:numPr>
          <w:ilvl w:val="0"/>
          <w:numId w:val="31"/>
        </w:numPr>
        <w:spacing w:after="0" w:line="240" w:lineRule="auto"/>
        <w:rPr>
          <w:szCs w:val="24"/>
        </w:rPr>
      </w:pPr>
      <w:r>
        <w:rPr>
          <w:szCs w:val="24"/>
        </w:rPr>
        <w:t xml:space="preserve">School Subject Leads are knowledgeable and confident about Foundation Stage pedagogy in their area of specialism </w:t>
      </w:r>
    </w:p>
    <w:p w14:paraId="426E8A4F" w14:textId="77777777" w:rsidR="000248F8" w:rsidRDefault="000248F8" w:rsidP="008078A0">
      <w:pPr>
        <w:spacing w:after="0" w:line="240" w:lineRule="auto"/>
        <w:ind w:left="1800"/>
        <w:rPr>
          <w:b/>
          <w:bCs/>
          <w:szCs w:val="24"/>
        </w:rPr>
      </w:pPr>
    </w:p>
    <w:p w14:paraId="556FCA2C" w14:textId="1F046556" w:rsidR="00B03321" w:rsidRDefault="000248F8" w:rsidP="00EC7919">
      <w:pPr>
        <w:spacing w:after="0" w:line="240" w:lineRule="auto"/>
        <w:rPr>
          <w:b/>
          <w:bCs/>
          <w:szCs w:val="24"/>
        </w:rPr>
      </w:pPr>
      <w:r>
        <w:rPr>
          <w:b/>
          <w:bCs/>
          <w:szCs w:val="24"/>
        </w:rPr>
        <w:t>Essential key documents:</w:t>
      </w:r>
    </w:p>
    <w:p w14:paraId="06B04AA5" w14:textId="77777777" w:rsidR="008E0C6F" w:rsidRDefault="008E0C6F" w:rsidP="00EC7919">
      <w:pPr>
        <w:spacing w:after="0" w:line="240" w:lineRule="auto"/>
        <w:rPr>
          <w:b/>
          <w:bCs/>
          <w:szCs w:val="24"/>
        </w:rPr>
      </w:pPr>
    </w:p>
    <w:p w14:paraId="3880CBAB" w14:textId="38B65596" w:rsidR="000248F8" w:rsidRDefault="00B03321" w:rsidP="00EC7919">
      <w:pPr>
        <w:spacing w:after="0" w:line="240" w:lineRule="auto"/>
        <w:rPr>
          <w:noProof/>
        </w:rPr>
      </w:pPr>
      <w:r w:rsidRPr="00B03321">
        <w:rPr>
          <w:szCs w:val="24"/>
        </w:rPr>
        <w:t xml:space="preserve">Ensure </w:t>
      </w:r>
      <w:r w:rsidRPr="00B03321">
        <w:rPr>
          <w:noProof/>
        </w:rPr>
        <w:t>all relevant personnel</w:t>
      </w:r>
      <w:r w:rsidR="00DE407E">
        <w:rPr>
          <w:noProof/>
        </w:rPr>
        <w:t xml:space="preserve"> (including EY Governor)</w:t>
      </w:r>
      <w:r w:rsidRPr="00B03321">
        <w:rPr>
          <w:noProof/>
        </w:rPr>
        <w:t xml:space="preserve"> have the essential key documents</w:t>
      </w:r>
      <w:r w:rsidR="008E0C6F">
        <w:rPr>
          <w:noProof/>
        </w:rPr>
        <w:t>.</w:t>
      </w:r>
    </w:p>
    <w:p w14:paraId="57DD22AA" w14:textId="5987A6A1" w:rsidR="00B03321" w:rsidRDefault="00B03321" w:rsidP="00EC7919">
      <w:pPr>
        <w:spacing w:after="0" w:line="240" w:lineRule="auto"/>
        <w:rPr>
          <w:noProof/>
        </w:rPr>
      </w:pPr>
    </w:p>
    <w:p w14:paraId="44104448" w14:textId="215FDD3C" w:rsidR="00B03321" w:rsidRPr="00EC2B75" w:rsidRDefault="006C0023" w:rsidP="00EC2B75">
      <w:pPr>
        <w:pStyle w:val="ListParagraph"/>
        <w:numPr>
          <w:ilvl w:val="0"/>
          <w:numId w:val="26"/>
        </w:numPr>
        <w:spacing w:after="0" w:line="240" w:lineRule="auto"/>
        <w:rPr>
          <w:szCs w:val="24"/>
        </w:rPr>
      </w:pPr>
      <w:hyperlink r:id="rId12" w:history="1">
        <w:r w:rsidR="00EC2B75" w:rsidRPr="0058623E">
          <w:rPr>
            <w:rStyle w:val="Hyperlink"/>
            <w:noProof/>
            <w:color w:val="00725C" w:themeColor="text2" w:themeTint="E6"/>
          </w:rPr>
          <w:t>Statutory framework for the early years foundation stage</w:t>
        </w:r>
      </w:hyperlink>
      <w:r w:rsidR="00EC2B75" w:rsidRPr="0058623E">
        <w:rPr>
          <w:noProof/>
          <w:color w:val="00725C" w:themeColor="text2" w:themeTint="E6"/>
        </w:rPr>
        <w:t xml:space="preserve"> </w:t>
      </w:r>
      <w:r w:rsidR="00EC2B75">
        <w:rPr>
          <w:noProof/>
        </w:rPr>
        <w:t>(published March 21; effective from 1</w:t>
      </w:r>
      <w:r w:rsidR="00EC2B75" w:rsidRPr="00EC2B75">
        <w:rPr>
          <w:noProof/>
          <w:vertAlign w:val="superscript"/>
        </w:rPr>
        <w:t>st</w:t>
      </w:r>
      <w:r w:rsidR="00EC2B75">
        <w:rPr>
          <w:noProof/>
        </w:rPr>
        <w:t xml:space="preserve"> September 2021</w:t>
      </w:r>
      <w:r w:rsidR="004326AF" w:rsidRPr="004326AF">
        <w:rPr>
          <w:noProof/>
        </w:rPr>
        <w:t>)</w:t>
      </w:r>
    </w:p>
    <w:p w14:paraId="6CEE9A19" w14:textId="77777777" w:rsidR="008E0C6F" w:rsidRPr="00B03321" w:rsidRDefault="008E0C6F" w:rsidP="008E0C6F">
      <w:pPr>
        <w:pStyle w:val="ListParagraph"/>
        <w:spacing w:after="0" w:line="240" w:lineRule="auto"/>
        <w:ind w:left="360"/>
        <w:rPr>
          <w:color w:val="FF0000"/>
          <w:szCs w:val="24"/>
        </w:rPr>
      </w:pPr>
    </w:p>
    <w:p w14:paraId="118E27D0" w14:textId="44FAB9A5" w:rsidR="006539E6" w:rsidRPr="006539E6" w:rsidRDefault="006C0023" w:rsidP="00335C00">
      <w:pPr>
        <w:pStyle w:val="ListParagraph"/>
        <w:numPr>
          <w:ilvl w:val="0"/>
          <w:numId w:val="26"/>
        </w:numPr>
        <w:spacing w:after="0" w:line="240" w:lineRule="auto"/>
        <w:rPr>
          <w:color w:val="FF0000"/>
          <w:szCs w:val="24"/>
        </w:rPr>
      </w:pPr>
      <w:hyperlink r:id="rId13" w:history="1">
        <w:r w:rsidR="00B03321" w:rsidRPr="0058623E">
          <w:rPr>
            <w:rStyle w:val="Hyperlink"/>
            <w:noProof/>
            <w:color w:val="00725C" w:themeColor="text2" w:themeTint="E6"/>
          </w:rPr>
          <w:t>Development Matters in the Early Years Foundation Stage</w:t>
        </w:r>
      </w:hyperlink>
      <w:r w:rsidR="00B03321" w:rsidRPr="006539E6">
        <w:rPr>
          <w:noProof/>
          <w:color w:val="00725C" w:themeColor="text2" w:themeTint="E6"/>
        </w:rPr>
        <w:t xml:space="preserve"> </w:t>
      </w:r>
      <w:r w:rsidR="00B03321">
        <w:rPr>
          <w:noProof/>
        </w:rPr>
        <w:t>(non</w:t>
      </w:r>
      <w:r w:rsidR="00FA406E">
        <w:rPr>
          <w:noProof/>
        </w:rPr>
        <w:t>-</w:t>
      </w:r>
      <w:r w:rsidR="00B03321">
        <w:rPr>
          <w:noProof/>
        </w:rPr>
        <w:t>statutory guidance</w:t>
      </w:r>
      <w:r w:rsidR="009E3399">
        <w:rPr>
          <w:noProof/>
        </w:rPr>
        <w:t xml:space="preserve"> 2021</w:t>
      </w:r>
      <w:r w:rsidR="00B03321">
        <w:rPr>
          <w:noProof/>
        </w:rPr>
        <w:t>)</w:t>
      </w:r>
    </w:p>
    <w:p w14:paraId="1FB0C9C5" w14:textId="6AEC97F3" w:rsidR="00EC2B75" w:rsidRPr="006539E6" w:rsidRDefault="00B03321" w:rsidP="006539E6">
      <w:pPr>
        <w:spacing w:after="0" w:line="240" w:lineRule="auto"/>
        <w:rPr>
          <w:color w:val="FF0000"/>
          <w:szCs w:val="24"/>
        </w:rPr>
      </w:pPr>
      <w:r>
        <w:rPr>
          <w:noProof/>
        </w:rPr>
        <w:t xml:space="preserve"> </w:t>
      </w:r>
    </w:p>
    <w:p w14:paraId="01DDABDB" w14:textId="6D981F63" w:rsidR="008E0C6F" w:rsidRDefault="006C0023" w:rsidP="00B03321">
      <w:pPr>
        <w:pStyle w:val="ListParagraph"/>
        <w:numPr>
          <w:ilvl w:val="0"/>
          <w:numId w:val="26"/>
        </w:numPr>
        <w:spacing w:after="0" w:line="240" w:lineRule="auto"/>
        <w:rPr>
          <w:szCs w:val="24"/>
        </w:rPr>
      </w:pPr>
      <w:hyperlink r:id="rId14" w:history="1">
        <w:r w:rsidR="00F2793F" w:rsidRPr="0058623E">
          <w:rPr>
            <w:rStyle w:val="Hyperlink"/>
            <w:color w:val="00725C" w:themeColor="text2" w:themeTint="E6"/>
            <w:szCs w:val="24"/>
          </w:rPr>
          <w:t>Ofsted School inspection handbook (Section 5)</w:t>
        </w:r>
      </w:hyperlink>
      <w:r w:rsidR="00F2793F" w:rsidRPr="00BD6499">
        <w:rPr>
          <w:color w:val="00725C" w:themeColor="text2" w:themeTint="E6"/>
          <w:szCs w:val="24"/>
        </w:rPr>
        <w:t xml:space="preserve"> </w:t>
      </w:r>
      <w:r w:rsidR="00DE407E">
        <w:rPr>
          <w:szCs w:val="24"/>
        </w:rPr>
        <w:t>(see ‘quality of the early years’ section)</w:t>
      </w:r>
    </w:p>
    <w:p w14:paraId="353D1F4B" w14:textId="37C7B8C2" w:rsidR="008E0C6F" w:rsidRDefault="008E0C6F" w:rsidP="00EC7919">
      <w:pPr>
        <w:spacing w:after="0" w:line="240" w:lineRule="auto"/>
        <w:rPr>
          <w:b/>
          <w:bCs/>
          <w:szCs w:val="24"/>
        </w:rPr>
      </w:pPr>
    </w:p>
    <w:p w14:paraId="0407B39C" w14:textId="10D5ABA4" w:rsidR="00BB4625" w:rsidRDefault="00BB4625" w:rsidP="00EC7919">
      <w:pPr>
        <w:spacing w:after="0" w:line="240" w:lineRule="auto"/>
        <w:rPr>
          <w:b/>
          <w:bCs/>
          <w:szCs w:val="24"/>
        </w:rPr>
      </w:pPr>
    </w:p>
    <w:p w14:paraId="70267749" w14:textId="66895611" w:rsidR="00024D38" w:rsidRDefault="00024D38" w:rsidP="00EC7919">
      <w:pPr>
        <w:spacing w:after="0" w:line="240" w:lineRule="auto"/>
        <w:rPr>
          <w:b/>
          <w:bCs/>
          <w:szCs w:val="24"/>
        </w:rPr>
      </w:pPr>
    </w:p>
    <w:p w14:paraId="3DB7A8A9" w14:textId="77777777" w:rsidR="006539E6" w:rsidRDefault="006539E6" w:rsidP="00EC7919">
      <w:pPr>
        <w:spacing w:after="0" w:line="240" w:lineRule="auto"/>
        <w:rPr>
          <w:b/>
          <w:bCs/>
          <w:szCs w:val="24"/>
        </w:rPr>
      </w:pPr>
    </w:p>
    <w:p w14:paraId="3B0826B8" w14:textId="77777777" w:rsidR="00024D38" w:rsidRDefault="00024D38" w:rsidP="00EC7919">
      <w:pPr>
        <w:spacing w:after="0" w:line="240" w:lineRule="auto"/>
        <w:rPr>
          <w:b/>
          <w:bCs/>
          <w:szCs w:val="24"/>
        </w:rPr>
      </w:pPr>
    </w:p>
    <w:p w14:paraId="6467EF81" w14:textId="025C0C7F" w:rsidR="00376A35" w:rsidRDefault="00376A35" w:rsidP="00EC7919">
      <w:pPr>
        <w:spacing w:after="0" w:line="240" w:lineRule="auto"/>
        <w:rPr>
          <w:b/>
          <w:bCs/>
          <w:szCs w:val="24"/>
        </w:rPr>
      </w:pPr>
    </w:p>
    <w:p w14:paraId="20581571" w14:textId="77777777" w:rsidR="00376A35" w:rsidRDefault="00376A35" w:rsidP="00EC7919">
      <w:pPr>
        <w:spacing w:after="0" w:line="240" w:lineRule="auto"/>
        <w:rPr>
          <w:b/>
          <w:bCs/>
          <w:szCs w:val="24"/>
        </w:rPr>
      </w:pPr>
    </w:p>
    <w:p w14:paraId="313D7F96" w14:textId="6A9B64C8" w:rsidR="005F3D5A" w:rsidRDefault="005F3D5A" w:rsidP="00EC7919">
      <w:pPr>
        <w:spacing w:after="0" w:line="240" w:lineRule="auto"/>
        <w:rPr>
          <w:b/>
          <w:bCs/>
          <w:szCs w:val="24"/>
        </w:rPr>
      </w:pPr>
      <w:bookmarkStart w:id="1" w:name="_Hlk57212859"/>
      <w:r w:rsidRPr="005F3D5A">
        <w:rPr>
          <w:b/>
          <w:bCs/>
          <w:szCs w:val="24"/>
        </w:rPr>
        <w:lastRenderedPageBreak/>
        <w:t>EYFS Pedagogy</w:t>
      </w:r>
      <w:r w:rsidR="00856CC8">
        <w:rPr>
          <w:b/>
          <w:bCs/>
          <w:szCs w:val="24"/>
        </w:rPr>
        <w:t xml:space="preserve"> and implications for monitoring teaching</w:t>
      </w:r>
      <w:bookmarkEnd w:id="1"/>
    </w:p>
    <w:p w14:paraId="59378CC7" w14:textId="387C0DCA" w:rsidR="001427DE" w:rsidRDefault="001427DE" w:rsidP="00EC7919">
      <w:pPr>
        <w:spacing w:after="0" w:line="240" w:lineRule="auto"/>
        <w:rPr>
          <w:b/>
          <w:bCs/>
          <w:szCs w:val="24"/>
        </w:rPr>
      </w:pPr>
    </w:p>
    <w:p w14:paraId="0A29CB43" w14:textId="77777777" w:rsidR="00FF48A6" w:rsidRDefault="00FF48A6" w:rsidP="00EC7919">
      <w:pPr>
        <w:spacing w:after="0" w:line="240" w:lineRule="auto"/>
        <w:rPr>
          <w:b/>
          <w:bCs/>
          <w:szCs w:val="24"/>
        </w:rPr>
      </w:pPr>
    </w:p>
    <w:p w14:paraId="541E5535" w14:textId="69088F24" w:rsidR="001427DE" w:rsidRPr="00050482" w:rsidRDefault="001427DE" w:rsidP="001427DE">
      <w:pPr>
        <w:spacing w:after="0" w:line="240" w:lineRule="auto"/>
        <w:rPr>
          <w:szCs w:val="24"/>
        </w:rPr>
      </w:pPr>
      <w:bookmarkStart w:id="2" w:name="_Hlk60136595"/>
      <w:r>
        <w:rPr>
          <w:b/>
          <w:bCs/>
          <w:szCs w:val="24"/>
        </w:rPr>
        <w:t xml:space="preserve">The EYFS has 4 </w:t>
      </w:r>
      <w:r w:rsidRPr="00FA406E">
        <w:rPr>
          <w:szCs w:val="24"/>
        </w:rPr>
        <w:t xml:space="preserve">themes </w:t>
      </w:r>
      <w:r w:rsidRPr="00050482">
        <w:rPr>
          <w:szCs w:val="24"/>
        </w:rPr>
        <w:t>(see the Statutory Framework and the non-statutory guidance for more detail</w:t>
      </w:r>
      <w:r w:rsidR="0060752A" w:rsidRPr="00050482">
        <w:rPr>
          <w:szCs w:val="24"/>
        </w:rPr>
        <w:t xml:space="preserve"> about the principles that inform these themes</w:t>
      </w:r>
      <w:r w:rsidRPr="00050482">
        <w:rPr>
          <w:szCs w:val="24"/>
        </w:rPr>
        <w:t>):</w:t>
      </w:r>
    </w:p>
    <w:p w14:paraId="3823D993" w14:textId="77777777" w:rsidR="00C070D6" w:rsidRPr="00050482" w:rsidRDefault="00C070D6" w:rsidP="001427DE">
      <w:pPr>
        <w:spacing w:after="0" w:line="240" w:lineRule="auto"/>
        <w:rPr>
          <w:szCs w:val="24"/>
        </w:rPr>
      </w:pPr>
    </w:p>
    <w:bookmarkEnd w:id="2"/>
    <w:p w14:paraId="2AB7C139" w14:textId="77777777" w:rsidR="001427DE" w:rsidRPr="008E0C6F" w:rsidRDefault="001427DE" w:rsidP="001427DE">
      <w:pPr>
        <w:pStyle w:val="ListParagraph"/>
        <w:numPr>
          <w:ilvl w:val="0"/>
          <w:numId w:val="28"/>
        </w:numPr>
        <w:spacing w:after="0" w:line="240" w:lineRule="auto"/>
        <w:rPr>
          <w:szCs w:val="24"/>
        </w:rPr>
      </w:pPr>
      <w:r w:rsidRPr="008E0C6F">
        <w:rPr>
          <w:szCs w:val="24"/>
        </w:rPr>
        <w:t>A Unique Child</w:t>
      </w:r>
    </w:p>
    <w:p w14:paraId="667C81EB" w14:textId="77777777" w:rsidR="001427DE" w:rsidRPr="008E0C6F" w:rsidRDefault="001427DE" w:rsidP="001427DE">
      <w:pPr>
        <w:pStyle w:val="ListParagraph"/>
        <w:numPr>
          <w:ilvl w:val="0"/>
          <w:numId w:val="28"/>
        </w:numPr>
        <w:spacing w:after="0" w:line="240" w:lineRule="auto"/>
        <w:rPr>
          <w:szCs w:val="24"/>
        </w:rPr>
      </w:pPr>
      <w:r w:rsidRPr="008E0C6F">
        <w:rPr>
          <w:szCs w:val="24"/>
        </w:rPr>
        <w:t>Positive Relationships</w:t>
      </w:r>
    </w:p>
    <w:p w14:paraId="519108E2" w14:textId="77777777" w:rsidR="001427DE" w:rsidRDefault="001427DE" w:rsidP="001427DE">
      <w:pPr>
        <w:pStyle w:val="ListParagraph"/>
        <w:numPr>
          <w:ilvl w:val="0"/>
          <w:numId w:val="28"/>
        </w:numPr>
        <w:spacing w:after="0" w:line="240" w:lineRule="auto"/>
        <w:rPr>
          <w:szCs w:val="24"/>
        </w:rPr>
      </w:pPr>
      <w:r w:rsidRPr="008E0C6F">
        <w:rPr>
          <w:szCs w:val="24"/>
        </w:rPr>
        <w:t>Enabling Environments</w:t>
      </w:r>
    </w:p>
    <w:p w14:paraId="440EB140" w14:textId="484B52AA" w:rsidR="001427DE" w:rsidRDefault="001427DE" w:rsidP="001427DE">
      <w:pPr>
        <w:pStyle w:val="ListParagraph"/>
        <w:numPr>
          <w:ilvl w:val="0"/>
          <w:numId w:val="28"/>
        </w:numPr>
        <w:spacing w:after="0" w:line="240" w:lineRule="auto"/>
        <w:rPr>
          <w:szCs w:val="24"/>
        </w:rPr>
      </w:pPr>
      <w:r>
        <w:rPr>
          <w:szCs w:val="24"/>
        </w:rPr>
        <w:t xml:space="preserve">Learning and Development </w:t>
      </w:r>
    </w:p>
    <w:p w14:paraId="0CAF2AB6" w14:textId="20A59738" w:rsidR="001427DE" w:rsidRDefault="001427DE" w:rsidP="001427DE">
      <w:pPr>
        <w:spacing w:after="0" w:line="240" w:lineRule="auto"/>
        <w:rPr>
          <w:szCs w:val="24"/>
        </w:rPr>
      </w:pPr>
    </w:p>
    <w:p w14:paraId="21D79045" w14:textId="77777777" w:rsidR="001427DE" w:rsidRDefault="001427DE" w:rsidP="001427DE">
      <w:pPr>
        <w:spacing w:after="0" w:line="240" w:lineRule="auto"/>
        <w:rPr>
          <w:szCs w:val="24"/>
        </w:rPr>
      </w:pPr>
      <w:r w:rsidRPr="00FA406E">
        <w:rPr>
          <w:szCs w:val="24"/>
        </w:rPr>
        <w:t>Monitoring of quality should consider all 4 themes.</w:t>
      </w:r>
    </w:p>
    <w:p w14:paraId="0DF9BEBA" w14:textId="77777777" w:rsidR="00F2793F" w:rsidRDefault="00F2793F" w:rsidP="00EC7919">
      <w:pPr>
        <w:spacing w:after="0" w:line="240" w:lineRule="auto"/>
        <w:rPr>
          <w:szCs w:val="24"/>
        </w:rPr>
      </w:pPr>
    </w:p>
    <w:p w14:paraId="1F02DD56" w14:textId="062F1364" w:rsidR="007B2FD3" w:rsidRDefault="001427DE" w:rsidP="00EC7919">
      <w:pPr>
        <w:spacing w:after="0" w:line="240" w:lineRule="auto"/>
        <w:rPr>
          <w:szCs w:val="24"/>
        </w:rPr>
      </w:pPr>
      <w:r>
        <w:rPr>
          <w:szCs w:val="24"/>
        </w:rPr>
        <w:t>There is</w:t>
      </w:r>
      <w:r w:rsidR="00F2793F">
        <w:rPr>
          <w:szCs w:val="24"/>
        </w:rPr>
        <w:t xml:space="preserve"> a distinct pedagogy </w:t>
      </w:r>
      <w:r>
        <w:rPr>
          <w:szCs w:val="24"/>
        </w:rPr>
        <w:t xml:space="preserve">in this key stage which is </w:t>
      </w:r>
      <w:r w:rsidR="00F2793F">
        <w:rPr>
          <w:szCs w:val="24"/>
        </w:rPr>
        <w:t xml:space="preserve">based on learning through play and exploration: this includes a balance of </w:t>
      </w:r>
      <w:r w:rsidR="00F2793F" w:rsidRPr="00BC14D8">
        <w:rPr>
          <w:b/>
          <w:bCs/>
          <w:szCs w:val="24"/>
        </w:rPr>
        <w:t>adult-led</w:t>
      </w:r>
      <w:r w:rsidR="00F2793F">
        <w:rPr>
          <w:szCs w:val="24"/>
        </w:rPr>
        <w:t xml:space="preserve"> and </w:t>
      </w:r>
      <w:r w:rsidR="00F2793F" w:rsidRPr="00BC14D8">
        <w:rPr>
          <w:b/>
          <w:bCs/>
          <w:szCs w:val="24"/>
        </w:rPr>
        <w:t>child-led learning</w:t>
      </w:r>
      <w:r w:rsidR="000B250B">
        <w:rPr>
          <w:szCs w:val="24"/>
        </w:rPr>
        <w:t xml:space="preserve">.  This must be understood </w:t>
      </w:r>
      <w:proofErr w:type="gramStart"/>
      <w:r w:rsidR="000B250B">
        <w:rPr>
          <w:szCs w:val="24"/>
        </w:rPr>
        <w:t>in order to</w:t>
      </w:r>
      <w:proofErr w:type="gramEnd"/>
      <w:r w:rsidR="000B250B">
        <w:rPr>
          <w:szCs w:val="24"/>
        </w:rPr>
        <w:t xml:space="preserve"> observe and </w:t>
      </w:r>
      <w:r w:rsidR="001E2895">
        <w:rPr>
          <w:szCs w:val="24"/>
        </w:rPr>
        <w:t>reflect on the teaching and learning</w:t>
      </w:r>
      <w:r w:rsidR="00DE407E">
        <w:rPr>
          <w:szCs w:val="24"/>
        </w:rPr>
        <w:t>,</w:t>
      </w:r>
      <w:r w:rsidR="001E2895">
        <w:rPr>
          <w:szCs w:val="24"/>
        </w:rPr>
        <w:t xml:space="preserve"> and to make a judgement about strengths and aspects for improvement</w:t>
      </w:r>
      <w:r w:rsidR="00DE407E">
        <w:rPr>
          <w:szCs w:val="24"/>
        </w:rPr>
        <w:t>.  For more information refer to ‘Achieving excellence in the early years: a guide for headteachers’ and the essential key documents</w:t>
      </w:r>
      <w:r w:rsidR="00856CC8">
        <w:rPr>
          <w:szCs w:val="24"/>
        </w:rPr>
        <w:t xml:space="preserve">, and </w:t>
      </w:r>
      <w:hyperlink r:id="rId15" w:history="1">
        <w:r w:rsidR="00856CC8" w:rsidRPr="00C80100">
          <w:rPr>
            <w:rStyle w:val="Hyperlink"/>
            <w:color w:val="00725C" w:themeColor="text2" w:themeTint="E6"/>
            <w:szCs w:val="24"/>
          </w:rPr>
          <w:t>OCC Bitesize CPD</w:t>
        </w:r>
      </w:hyperlink>
      <w:r w:rsidR="00856CC8">
        <w:rPr>
          <w:szCs w:val="24"/>
        </w:rPr>
        <w:t>.</w:t>
      </w:r>
      <w:r w:rsidR="00110EC2">
        <w:rPr>
          <w:szCs w:val="24"/>
        </w:rPr>
        <w:t xml:space="preserve"> </w:t>
      </w:r>
      <w:r w:rsidR="00110EC2" w:rsidRPr="00B42938">
        <w:rPr>
          <w:szCs w:val="24"/>
        </w:rPr>
        <w:t xml:space="preserve">The following is a simplified explanation. </w:t>
      </w:r>
    </w:p>
    <w:p w14:paraId="4FDA7ADB" w14:textId="73281A49" w:rsidR="00DE407E" w:rsidRDefault="00DE407E" w:rsidP="00EC7919">
      <w:pPr>
        <w:spacing w:after="0" w:line="240" w:lineRule="auto"/>
        <w:rPr>
          <w:szCs w:val="24"/>
        </w:rPr>
      </w:pPr>
    </w:p>
    <w:p w14:paraId="177D88C3" w14:textId="72804352" w:rsidR="00700BED" w:rsidRDefault="00C63AB2" w:rsidP="00C63AB2">
      <w:pPr>
        <w:spacing w:after="0" w:line="240" w:lineRule="auto"/>
      </w:pPr>
      <w:r>
        <w:rPr>
          <w:b/>
          <w:bCs/>
        </w:rPr>
        <w:t>C</w:t>
      </w:r>
      <w:r w:rsidR="00700BED" w:rsidRPr="00C70FAC">
        <w:rPr>
          <w:b/>
          <w:bCs/>
        </w:rPr>
        <w:t xml:space="preserve">hild-led </w:t>
      </w:r>
      <w:r w:rsidR="00700BED" w:rsidRPr="00C70FAC">
        <w:t xml:space="preserve">learning is as important as </w:t>
      </w:r>
      <w:r w:rsidR="00700BED" w:rsidRPr="00C70FAC">
        <w:rPr>
          <w:b/>
          <w:bCs/>
        </w:rPr>
        <w:t>adult-led</w:t>
      </w:r>
      <w:r w:rsidR="00700BED" w:rsidRPr="00C70FAC">
        <w:t xml:space="preserve"> </w:t>
      </w:r>
      <w:r w:rsidR="00632581">
        <w:t>since</w:t>
      </w:r>
      <w:r w:rsidR="00700BED" w:rsidRPr="00C70FAC">
        <w:t xml:space="preserve"> this is where children </w:t>
      </w:r>
      <w:r>
        <w:t>are given the</w:t>
      </w:r>
      <w:r w:rsidR="00700BED" w:rsidRPr="00C70FAC">
        <w:t xml:space="preserve"> chance to have their own goals in mind, to have autonomy over where they take an activity and to develop essential skills for being a learner – creativity, problem solving, persistence etc (see The Characteristics of Effective Learning in the EYFS).</w:t>
      </w:r>
    </w:p>
    <w:p w14:paraId="19EE67DB" w14:textId="77777777" w:rsidR="00C63AB2" w:rsidRPr="00C70FAC" w:rsidRDefault="00C63AB2" w:rsidP="00C63AB2">
      <w:pPr>
        <w:spacing w:after="0" w:line="240" w:lineRule="auto"/>
      </w:pPr>
    </w:p>
    <w:p w14:paraId="45F44C39" w14:textId="375995D6" w:rsidR="00700BED" w:rsidRDefault="00700BED" w:rsidP="00C63AB2">
      <w:pPr>
        <w:spacing w:after="0" w:line="240" w:lineRule="auto"/>
      </w:pPr>
      <w:r w:rsidRPr="00C70FAC">
        <w:t>In these two types of learning the leader of the learning switches, but adult and child have a role to play in both</w:t>
      </w:r>
      <w:r>
        <w:t>.</w:t>
      </w:r>
    </w:p>
    <w:p w14:paraId="02D611D5" w14:textId="77777777" w:rsidR="009E522C" w:rsidRPr="00C70FAC" w:rsidRDefault="009E522C" w:rsidP="00C63AB2">
      <w:pPr>
        <w:spacing w:after="0" w:line="240" w:lineRule="auto"/>
      </w:pPr>
    </w:p>
    <w:p w14:paraId="481D0711" w14:textId="0EE95504" w:rsidR="00700BED" w:rsidRDefault="00700BED" w:rsidP="00C63AB2">
      <w:pPr>
        <w:spacing w:after="0" w:line="240" w:lineRule="auto"/>
      </w:pPr>
      <w:r w:rsidRPr="00C70FAC">
        <w:t xml:space="preserve">In </w:t>
      </w:r>
      <w:r w:rsidRPr="00C70FAC">
        <w:rPr>
          <w:b/>
          <w:bCs/>
        </w:rPr>
        <w:t>adult-led</w:t>
      </w:r>
      <w:r w:rsidRPr="00C70FAC">
        <w:t xml:space="preserve"> (or adult</w:t>
      </w:r>
      <w:r w:rsidR="00C14352">
        <w:t>-</w:t>
      </w:r>
      <w:r w:rsidRPr="00C70FAC">
        <w:t>focused) the practitioner has decided the activity or the session, has a learning objective in mind</w:t>
      </w:r>
      <w:r>
        <w:t>, leads the child (</w:t>
      </w:r>
      <w:r w:rsidRPr="009D7DAA">
        <w:t xml:space="preserve">teaches) </w:t>
      </w:r>
      <w:r w:rsidRPr="00C70FAC">
        <w:t xml:space="preserve">to that objective and </w:t>
      </w:r>
      <w:r w:rsidRPr="009D7DAA">
        <w:t>assesses</w:t>
      </w:r>
      <w:r w:rsidRPr="00C70FAC">
        <w:t xml:space="preserve"> the learning outcome.</w:t>
      </w:r>
    </w:p>
    <w:p w14:paraId="7902E523" w14:textId="77777777" w:rsidR="00C63AB2" w:rsidRDefault="00C63AB2" w:rsidP="00C63AB2">
      <w:pPr>
        <w:spacing w:after="0" w:line="240" w:lineRule="auto"/>
      </w:pPr>
    </w:p>
    <w:p w14:paraId="1CA4E148" w14:textId="1CED73DD" w:rsidR="00700BED" w:rsidRDefault="00700BED" w:rsidP="00C63AB2">
      <w:pPr>
        <w:spacing w:after="0" w:line="240" w:lineRule="auto"/>
      </w:pPr>
      <w:r w:rsidRPr="00C70FAC">
        <w:t xml:space="preserve">In </w:t>
      </w:r>
      <w:r w:rsidRPr="00C70FAC">
        <w:rPr>
          <w:b/>
          <w:bCs/>
        </w:rPr>
        <w:t>child-led</w:t>
      </w:r>
      <w:r w:rsidRPr="00C70FAC">
        <w:t xml:space="preserve"> (or child-initiated) the child can access resources and learning spaces</w:t>
      </w:r>
      <w:r>
        <w:t xml:space="preserve"> (continuous provision)</w:t>
      </w:r>
      <w:r w:rsidRPr="00C70FAC">
        <w:t xml:space="preserve">, takes the lead themselves, chooses where they take the </w:t>
      </w:r>
      <w:proofErr w:type="gramStart"/>
      <w:r w:rsidRPr="00C70FAC">
        <w:t>experience</w:t>
      </w:r>
      <w:proofErr w:type="gramEnd"/>
      <w:r w:rsidRPr="00C70FAC">
        <w:t xml:space="preserve"> and it is now the adult who is led by the child. In being led by the child, the adult </w:t>
      </w:r>
      <w:r>
        <w:t xml:space="preserve">may </w:t>
      </w:r>
      <w:r w:rsidRPr="00D912E6">
        <w:t>provide support</w:t>
      </w:r>
      <w:r w:rsidRPr="00C70FAC">
        <w:t xml:space="preserve"> in the form of new vocabulary, additional resources, ideas</w:t>
      </w:r>
      <w:r w:rsidR="001A58D5">
        <w:t>, explanations, skill demonstration</w:t>
      </w:r>
      <w:r w:rsidR="00050482">
        <w:t xml:space="preserve"> </w:t>
      </w:r>
      <w:r w:rsidRPr="00C70FAC">
        <w:t>if require</w:t>
      </w:r>
      <w:r w:rsidR="0060752A">
        <w:t xml:space="preserve">d, </w:t>
      </w:r>
      <w:r w:rsidRPr="00C70FAC">
        <w:t>but does not steer or hijack the play with their own learning objective in mind.</w:t>
      </w:r>
      <w:r>
        <w:t xml:space="preserve"> </w:t>
      </w:r>
    </w:p>
    <w:p w14:paraId="536897FD" w14:textId="0308CA95" w:rsidR="00290ED1" w:rsidRDefault="00290ED1" w:rsidP="00C63AB2">
      <w:pPr>
        <w:spacing w:after="0" w:line="240" w:lineRule="auto"/>
      </w:pPr>
    </w:p>
    <w:p w14:paraId="0350718D" w14:textId="23E3510E" w:rsidR="00A269D6" w:rsidRDefault="00A269D6" w:rsidP="00C63AB2">
      <w:pPr>
        <w:spacing w:after="0" w:line="240" w:lineRule="auto"/>
      </w:pPr>
      <w:r w:rsidRPr="00492F50">
        <w:t xml:space="preserve">In addition, </w:t>
      </w:r>
      <w:r w:rsidRPr="00492F50">
        <w:rPr>
          <w:b/>
          <w:bCs/>
        </w:rPr>
        <w:t>adult-initiated</w:t>
      </w:r>
      <w:r w:rsidRPr="00492F50">
        <w:t xml:space="preserve"> learning occurs when an activity is set-up by the adult, and often modelled. </w:t>
      </w:r>
      <w:r w:rsidR="00D567CC" w:rsidRPr="00B42938">
        <w:t xml:space="preserve">This may be related to a topic, </w:t>
      </w:r>
      <w:proofErr w:type="gramStart"/>
      <w:r w:rsidR="00D567CC" w:rsidRPr="00B42938">
        <w:t>story</w:t>
      </w:r>
      <w:proofErr w:type="gramEnd"/>
      <w:r w:rsidR="00D567CC" w:rsidRPr="00B42938">
        <w:t xml:space="preserve"> or interest</w:t>
      </w:r>
      <w:r w:rsidR="00A94B93" w:rsidRPr="00B42938">
        <w:t>,</w:t>
      </w:r>
      <w:r w:rsidR="00110EC2" w:rsidRPr="00B42938">
        <w:t xml:space="preserve"> for instance</w:t>
      </w:r>
      <w:r w:rsidR="00D567CC" w:rsidRPr="00B42938">
        <w:t xml:space="preserve">, and can help children to make links with their previous learning. </w:t>
      </w:r>
      <w:r w:rsidRPr="00B42938">
        <w:t xml:space="preserve">Children </w:t>
      </w:r>
      <w:r w:rsidRPr="00492F50">
        <w:t xml:space="preserve">choose whether to engage in the activity. They </w:t>
      </w:r>
      <w:r w:rsidR="00D567CC">
        <w:t xml:space="preserve">may </w:t>
      </w:r>
      <w:r w:rsidRPr="00492F50">
        <w:t>work independently although specific children can be directed to the activit</w:t>
      </w:r>
      <w:r w:rsidRPr="00D912E6">
        <w:t>y</w:t>
      </w:r>
      <w:r w:rsidRPr="00C80100">
        <w:t>.</w:t>
      </w:r>
    </w:p>
    <w:p w14:paraId="62A9403A" w14:textId="1211EF7A" w:rsidR="00FF48A6" w:rsidRDefault="00FF48A6" w:rsidP="00C63AB2">
      <w:pPr>
        <w:spacing w:after="0" w:line="240" w:lineRule="auto"/>
      </w:pPr>
    </w:p>
    <w:p w14:paraId="551CDF34" w14:textId="4FABBD75" w:rsidR="00FF48A6" w:rsidRDefault="00FF48A6" w:rsidP="00C63AB2">
      <w:pPr>
        <w:spacing w:after="0" w:line="240" w:lineRule="auto"/>
      </w:pPr>
    </w:p>
    <w:p w14:paraId="0A901D1B" w14:textId="55B941FD" w:rsidR="00FF48A6" w:rsidRDefault="00FF48A6" w:rsidP="00C63AB2">
      <w:pPr>
        <w:spacing w:after="0" w:line="240" w:lineRule="auto"/>
      </w:pPr>
    </w:p>
    <w:p w14:paraId="3F25750E" w14:textId="1B087461" w:rsidR="00FF48A6" w:rsidRDefault="00FF48A6" w:rsidP="00C63AB2">
      <w:pPr>
        <w:spacing w:after="0" w:line="240" w:lineRule="auto"/>
      </w:pPr>
    </w:p>
    <w:p w14:paraId="2E655BFF" w14:textId="0187064E" w:rsidR="00FF48A6" w:rsidRDefault="00FF48A6" w:rsidP="00C63AB2">
      <w:pPr>
        <w:spacing w:after="0" w:line="240" w:lineRule="auto"/>
      </w:pPr>
    </w:p>
    <w:p w14:paraId="34098872" w14:textId="6CC45A66" w:rsidR="00FF48A6" w:rsidRDefault="00FF48A6" w:rsidP="00C63AB2">
      <w:pPr>
        <w:spacing w:after="0" w:line="240" w:lineRule="auto"/>
      </w:pPr>
    </w:p>
    <w:p w14:paraId="43CCF05B" w14:textId="282DA781" w:rsidR="00FF48A6" w:rsidRDefault="00FF48A6" w:rsidP="00C63AB2">
      <w:pPr>
        <w:spacing w:after="0" w:line="240" w:lineRule="auto"/>
      </w:pPr>
    </w:p>
    <w:p w14:paraId="7A7FCE89" w14:textId="14235356" w:rsidR="00FF48A6" w:rsidRDefault="00FF48A6" w:rsidP="00C63AB2">
      <w:pPr>
        <w:spacing w:after="0" w:line="240" w:lineRule="auto"/>
      </w:pPr>
    </w:p>
    <w:p w14:paraId="2A40BD92" w14:textId="10B54DC7" w:rsidR="00FF48A6" w:rsidRDefault="00FF48A6" w:rsidP="00C63AB2">
      <w:pPr>
        <w:spacing w:after="0" w:line="240" w:lineRule="auto"/>
      </w:pPr>
    </w:p>
    <w:p w14:paraId="71428B2D" w14:textId="1834659A" w:rsidR="00FF48A6" w:rsidRDefault="00FF48A6" w:rsidP="00C63AB2">
      <w:pPr>
        <w:spacing w:after="0" w:line="240" w:lineRule="auto"/>
      </w:pPr>
    </w:p>
    <w:p w14:paraId="6FBE27E4" w14:textId="40D9BF17" w:rsidR="00700BED" w:rsidRDefault="00FF48A6" w:rsidP="00EC7919">
      <w:pPr>
        <w:spacing w:after="0" w:line="240" w:lineRule="auto"/>
        <w:rPr>
          <w:szCs w:val="24"/>
        </w:rPr>
      </w:pPr>
      <w:r>
        <w:rPr>
          <w:noProof/>
          <w:color w:val="FF3399"/>
        </w:rPr>
        <w:lastRenderedPageBreak/>
        <mc:AlternateContent>
          <mc:Choice Requires="wps">
            <w:drawing>
              <wp:anchor distT="0" distB="0" distL="114300" distR="114300" simplePos="0" relativeHeight="251654656" behindDoc="0" locked="0" layoutInCell="1" allowOverlap="1" wp14:anchorId="097EDFFB" wp14:editId="6B69ACAD">
                <wp:simplePos x="0" y="0"/>
                <wp:positionH relativeFrom="column">
                  <wp:posOffset>2353310</wp:posOffset>
                </wp:positionH>
                <wp:positionV relativeFrom="paragraph">
                  <wp:posOffset>56515</wp:posOffset>
                </wp:positionV>
                <wp:extent cx="1192530" cy="914400"/>
                <wp:effectExtent l="0" t="0" r="26670" b="19050"/>
                <wp:wrapNone/>
                <wp:docPr id="3" name="Oval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92530" cy="914400"/>
                        </a:xfrm>
                        <a:prstGeom prst="ellipse">
                          <a:avLst/>
                        </a:prstGeom>
                        <a:solidFill>
                          <a:srgbClr val="F7941E">
                            <a:lumMod val="40000"/>
                            <a:lumOff val="60000"/>
                          </a:srgbClr>
                        </a:solidFill>
                        <a:ln w="25400" cap="flat" cmpd="sng" algn="ctr">
                          <a:solidFill>
                            <a:srgbClr val="27235A">
                              <a:shade val="50000"/>
                            </a:srgbClr>
                          </a:solidFill>
                          <a:prstDash val="solid"/>
                        </a:ln>
                        <a:effectLst/>
                      </wps:spPr>
                      <wps:txbx>
                        <w:txbxContent>
                          <w:p w14:paraId="3D977AB9" w14:textId="77777777" w:rsidR="00700BED" w:rsidRPr="00E61DB8" w:rsidRDefault="00700BED" w:rsidP="00700BED">
                            <w:pPr>
                              <w:jc w:val="center"/>
                              <w:rPr>
                                <w:color w:val="275D23" w:themeColor="accent3" w:themeShade="80"/>
                              </w:rPr>
                            </w:pPr>
                            <w:r w:rsidRPr="00E61DB8">
                              <w:rPr>
                                <w:color w:val="275D23" w:themeColor="accent3" w:themeShade="80"/>
                              </w:rPr>
                              <w:t>Child-led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7EDFFB" id="Oval 3" o:spid="_x0000_s1026" alt="&quot;&quot;" style="position:absolute;margin-left:185.3pt;margin-top:4.45pt;width:93.9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" fillcolor="#fcd4a5" strokecolor="#1a1740" strokeweight="2pt">
                <v:textbox>
                  <w:txbxContent>
                    <w:p w14:paraId="3D977AB9" w14:textId="77777777" w:rsidR="00700BED" w:rsidRPr="00E61DB8" w:rsidRDefault="00700BED" w:rsidP="00700BED">
                      <w:pPr>
                        <w:jc w:val="center"/>
                        <w:rPr>
                          <w:color w:val="275D23" w:themeColor="accent3" w:themeShade="80"/>
                        </w:rPr>
                      </w:pPr>
                      <w:r w:rsidRPr="00E61DB8">
                        <w:rPr>
                          <w:color w:val="275D23" w:themeColor="accent3" w:themeShade="80"/>
                        </w:rPr>
                        <w:t>Child-led</w:t>
                      </w:r>
                    </w:p>
                  </w:txbxContent>
                </v:textbox>
              </v:oval>
            </w:pict>
          </mc:Fallback>
        </mc:AlternateContent>
      </w:r>
    </w:p>
    <w:p w14:paraId="0A9A6337" w14:textId="427C97D6" w:rsidR="009E522C" w:rsidRDefault="009E522C" w:rsidP="00EC7919">
      <w:pPr>
        <w:spacing w:after="0" w:line="240" w:lineRule="auto"/>
        <w:rPr>
          <w:szCs w:val="24"/>
        </w:rPr>
      </w:pPr>
    </w:p>
    <w:p w14:paraId="3E8D0BDC" w14:textId="77777777" w:rsidR="009E522C" w:rsidRDefault="009E522C" w:rsidP="00EC7919">
      <w:pPr>
        <w:spacing w:after="0" w:line="240" w:lineRule="auto"/>
        <w:rPr>
          <w:szCs w:val="24"/>
        </w:rPr>
      </w:pPr>
    </w:p>
    <w:p w14:paraId="369B8ECC" w14:textId="34F2CEFC" w:rsidR="009E522C" w:rsidRDefault="009E522C" w:rsidP="00EC7919">
      <w:pPr>
        <w:spacing w:after="0" w:line="240" w:lineRule="auto"/>
        <w:rPr>
          <w:szCs w:val="24"/>
        </w:rPr>
      </w:pPr>
    </w:p>
    <w:p w14:paraId="1683D0EF" w14:textId="77777777" w:rsidR="009E522C" w:rsidRDefault="009E522C" w:rsidP="00EC7919">
      <w:pPr>
        <w:spacing w:after="0" w:line="240" w:lineRule="auto"/>
        <w:rPr>
          <w:szCs w:val="24"/>
        </w:rPr>
      </w:pPr>
    </w:p>
    <w:p w14:paraId="5F4189EB" w14:textId="0C79D81A" w:rsidR="009E522C" w:rsidRDefault="00A269D6" w:rsidP="00EC7919">
      <w:pPr>
        <w:spacing w:after="0" w:line="240" w:lineRule="auto"/>
        <w:rPr>
          <w:szCs w:val="24"/>
        </w:rPr>
      </w:pPr>
      <w:r>
        <w:rPr>
          <w:noProof/>
          <w:color w:val="FF3399"/>
        </w:rPr>
        <mc:AlternateContent>
          <mc:Choice Requires="wps">
            <w:drawing>
              <wp:anchor distT="0" distB="0" distL="114300" distR="114300" simplePos="0" relativeHeight="251653632" behindDoc="0" locked="0" layoutInCell="1" allowOverlap="1" wp14:anchorId="4D02727B" wp14:editId="04EA0B04">
                <wp:simplePos x="0" y="0"/>
                <wp:positionH relativeFrom="column">
                  <wp:posOffset>2273770</wp:posOffset>
                </wp:positionH>
                <wp:positionV relativeFrom="paragraph">
                  <wp:posOffset>8780</wp:posOffset>
                </wp:positionV>
                <wp:extent cx="1392865" cy="1127051"/>
                <wp:effectExtent l="0" t="0" r="17145" b="16510"/>
                <wp:wrapNone/>
                <wp:docPr id="40" name="Isosceles Triangle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92865" cy="1127051"/>
                        </a:xfrm>
                        <a:prstGeom prst="triangle">
                          <a:avLst/>
                        </a:prstGeom>
                        <a:solidFill>
                          <a:schemeClr val="bg2">
                            <a:lumMod val="20000"/>
                            <a:lumOff val="80000"/>
                          </a:schemeClr>
                        </a:solidFill>
                        <a:ln w="25400" cap="flat" cmpd="sng" algn="ctr">
                          <a:solidFill>
                            <a:srgbClr val="27235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6C427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0" o:spid="_x0000_s1026" type="#_x0000_t5" style="position:absolute;margin-left:179.05pt;margin-top:.7pt;width:109.65pt;height:88.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" fillcolor="#e5eceb [670]" strokecolor="#1a1740" strokeweight="2pt"/>
            </w:pict>
          </mc:Fallback>
        </mc:AlternateContent>
      </w:r>
    </w:p>
    <w:p w14:paraId="01546B2C" w14:textId="77777777" w:rsidR="009E522C" w:rsidRDefault="009E522C" w:rsidP="00EC7919">
      <w:pPr>
        <w:spacing w:after="0" w:line="240" w:lineRule="auto"/>
        <w:rPr>
          <w:szCs w:val="24"/>
        </w:rPr>
      </w:pPr>
    </w:p>
    <w:p w14:paraId="02C03494" w14:textId="08CFB65A" w:rsidR="009E522C" w:rsidRDefault="009E522C" w:rsidP="00EC7919">
      <w:pPr>
        <w:spacing w:after="0" w:line="240" w:lineRule="auto"/>
        <w:rPr>
          <w:szCs w:val="24"/>
        </w:rPr>
      </w:pPr>
    </w:p>
    <w:p w14:paraId="7DA751F3" w14:textId="56069481" w:rsidR="009E522C" w:rsidRDefault="00FF48A6" w:rsidP="00EC7919">
      <w:pPr>
        <w:spacing w:after="0" w:line="240" w:lineRule="auto"/>
        <w:rPr>
          <w:szCs w:val="24"/>
        </w:rPr>
      </w:pPr>
      <w:r>
        <w:rPr>
          <w:noProof/>
          <w:color w:val="FF3399"/>
        </w:rPr>
        <mc:AlternateContent>
          <mc:Choice Requires="wps">
            <w:drawing>
              <wp:anchor distT="0" distB="0" distL="114300" distR="114300" simplePos="0" relativeHeight="251661824" behindDoc="0" locked="0" layoutInCell="1" allowOverlap="1" wp14:anchorId="6F1C817A" wp14:editId="4663BECD">
                <wp:simplePos x="0" y="0"/>
                <wp:positionH relativeFrom="column">
                  <wp:posOffset>3545840</wp:posOffset>
                </wp:positionH>
                <wp:positionV relativeFrom="paragraph">
                  <wp:posOffset>16510</wp:posOffset>
                </wp:positionV>
                <wp:extent cx="1200150" cy="952500"/>
                <wp:effectExtent l="0" t="0" r="19050" b="19050"/>
                <wp:wrapNone/>
                <wp:docPr id="10" name="Oval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00150" cy="952500"/>
                        </a:xfrm>
                        <a:prstGeom prst="ellipse">
                          <a:avLst/>
                        </a:prstGeom>
                        <a:solidFill>
                          <a:srgbClr val="27235A">
                            <a:lumMod val="20000"/>
                            <a:lumOff val="80000"/>
                          </a:srgbClr>
                        </a:solidFill>
                        <a:ln w="25400" cap="flat" cmpd="sng" algn="ctr">
                          <a:solidFill>
                            <a:srgbClr val="27235A">
                              <a:shade val="50000"/>
                            </a:srgbClr>
                          </a:solidFill>
                          <a:prstDash val="solid"/>
                        </a:ln>
                        <a:effectLst/>
                      </wps:spPr>
                      <wps:txbx>
                        <w:txbxContent>
                          <w:p w14:paraId="3A16DB95" w14:textId="77777777" w:rsidR="00700BED" w:rsidRPr="00E61DB8" w:rsidRDefault="00700BED" w:rsidP="00700BED">
                            <w:pPr>
                              <w:jc w:val="center"/>
                              <w:rPr>
                                <w:color w:val="275D23" w:themeColor="accent3" w:themeShade="80"/>
                              </w:rPr>
                            </w:pPr>
                            <w:r w:rsidRPr="00E61DB8">
                              <w:rPr>
                                <w:color w:val="275D23" w:themeColor="accent3" w:themeShade="80"/>
                              </w:rPr>
                              <w:t>Adult-initiated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1C817A" id="Oval 10" o:spid="_x0000_s1027" alt="&quot;&quot;" style="position:absolute;margin-left:279.2pt;margin-top:1.3pt;width:94.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" fillcolor="#cac8e9" strokecolor="#1a1740" strokeweight="2pt">
                <v:textbox>
                  <w:txbxContent>
                    <w:p w14:paraId="3A16DB95" w14:textId="77777777" w:rsidR="00700BED" w:rsidRPr="00E61DB8" w:rsidRDefault="00700BED" w:rsidP="00700BED">
                      <w:pPr>
                        <w:jc w:val="center"/>
                        <w:rPr>
                          <w:color w:val="275D23" w:themeColor="accent3" w:themeShade="80"/>
                        </w:rPr>
                      </w:pPr>
                      <w:r w:rsidRPr="00E61DB8">
                        <w:rPr>
                          <w:color w:val="275D23" w:themeColor="accent3" w:themeShade="80"/>
                        </w:rPr>
                        <w:t>Adult-initiated</w:t>
                      </w:r>
                    </w:p>
                  </w:txbxContent>
                </v:textbox>
              </v:oval>
            </w:pict>
          </mc:Fallback>
        </mc:AlternateContent>
      </w:r>
      <w:r w:rsidR="00D567CC">
        <w:rPr>
          <w:noProof/>
          <w:color w:val="FF3399"/>
        </w:rPr>
        <mc:AlternateContent>
          <mc:Choice Requires="wps">
            <w:drawing>
              <wp:anchor distT="0" distB="0" distL="114300" distR="114300" simplePos="0" relativeHeight="251659776" behindDoc="0" locked="0" layoutInCell="1" allowOverlap="1" wp14:anchorId="7287E358" wp14:editId="37B4020F">
                <wp:simplePos x="0" y="0"/>
                <wp:positionH relativeFrom="column">
                  <wp:posOffset>1278890</wp:posOffset>
                </wp:positionH>
                <wp:positionV relativeFrom="paragraph">
                  <wp:posOffset>83184</wp:posOffset>
                </wp:positionV>
                <wp:extent cx="1172210" cy="885825"/>
                <wp:effectExtent l="0" t="0" r="27940" b="28575"/>
                <wp:wrapNone/>
                <wp:docPr id="5" name="Oval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72210" cy="885825"/>
                        </a:xfrm>
                        <a:prstGeom prst="ellipse">
                          <a:avLst/>
                        </a:prstGeom>
                        <a:solidFill>
                          <a:srgbClr val="00483A">
                            <a:lumMod val="10000"/>
                            <a:lumOff val="90000"/>
                          </a:srgbClr>
                        </a:solidFill>
                        <a:ln w="25400" cap="flat" cmpd="sng" algn="ctr">
                          <a:solidFill>
                            <a:srgbClr val="27235A">
                              <a:shade val="50000"/>
                            </a:srgbClr>
                          </a:solidFill>
                          <a:prstDash val="solid"/>
                        </a:ln>
                        <a:effectLst/>
                      </wps:spPr>
                      <wps:txbx>
                        <w:txbxContent>
                          <w:p w14:paraId="351D74DA" w14:textId="77777777" w:rsidR="00700BED" w:rsidRPr="006E268E" w:rsidRDefault="00700BED" w:rsidP="00700BED">
                            <w:pPr>
                              <w:jc w:val="center"/>
                              <w:rPr>
                                <w:color w:val="00725C" w:themeColor="text2" w:themeTint="E6"/>
                              </w:rPr>
                            </w:pPr>
                            <w:r w:rsidRPr="006E268E">
                              <w:rPr>
                                <w:color w:val="00725C" w:themeColor="text2" w:themeTint="E6"/>
                              </w:rPr>
                              <w:t>Adult</w:t>
                            </w:r>
                            <w:r>
                              <w:rPr>
                                <w:color w:val="00725C" w:themeColor="text2" w:themeTint="E6"/>
                              </w:rPr>
                              <w:t>-</w:t>
                            </w:r>
                            <w:r w:rsidRPr="006E268E">
                              <w:rPr>
                                <w:color w:val="00725C" w:themeColor="text2" w:themeTint="E6"/>
                              </w:rPr>
                              <w:t>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87E358" id="Oval 5" o:spid="_x0000_s1028" alt="&quot;&quot;" style="position:absolute;margin-left:100.7pt;margin-top:6.55pt;width:92.3pt;height:6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" fillcolor="#d3fff6" strokecolor="#1a1740" strokeweight="2pt">
                <v:textbox>
                  <w:txbxContent>
                    <w:p w14:paraId="351D74DA" w14:textId="77777777" w:rsidR="00700BED" w:rsidRPr="006E268E" w:rsidRDefault="00700BED" w:rsidP="00700BED">
                      <w:pPr>
                        <w:jc w:val="center"/>
                        <w:rPr>
                          <w:color w:val="00725C" w:themeColor="text2" w:themeTint="E6"/>
                        </w:rPr>
                      </w:pPr>
                      <w:r w:rsidRPr="006E268E">
                        <w:rPr>
                          <w:color w:val="00725C" w:themeColor="text2" w:themeTint="E6"/>
                        </w:rPr>
                        <w:t>Adult</w:t>
                      </w:r>
                      <w:r>
                        <w:rPr>
                          <w:color w:val="00725C" w:themeColor="text2" w:themeTint="E6"/>
                        </w:rPr>
                        <w:t>-</w:t>
                      </w:r>
                      <w:r w:rsidRPr="006E268E">
                        <w:rPr>
                          <w:color w:val="00725C" w:themeColor="text2" w:themeTint="E6"/>
                        </w:rPr>
                        <w:t>led</w:t>
                      </w:r>
                    </w:p>
                  </w:txbxContent>
                </v:textbox>
              </v:oval>
            </w:pict>
          </mc:Fallback>
        </mc:AlternateContent>
      </w:r>
    </w:p>
    <w:p w14:paraId="71DEB599" w14:textId="253583CB" w:rsidR="009E522C" w:rsidRDefault="009E522C" w:rsidP="00EC7919">
      <w:pPr>
        <w:spacing w:after="0" w:line="240" w:lineRule="auto"/>
        <w:rPr>
          <w:szCs w:val="24"/>
        </w:rPr>
      </w:pPr>
    </w:p>
    <w:p w14:paraId="2AC3881E" w14:textId="2719DB62" w:rsidR="009E522C" w:rsidRDefault="009E522C" w:rsidP="00EC7919">
      <w:pPr>
        <w:spacing w:after="0" w:line="240" w:lineRule="auto"/>
        <w:rPr>
          <w:szCs w:val="24"/>
        </w:rPr>
      </w:pPr>
    </w:p>
    <w:p w14:paraId="50BAF86F" w14:textId="52708179" w:rsidR="009E522C" w:rsidRDefault="009E522C" w:rsidP="00EC7919">
      <w:pPr>
        <w:spacing w:after="0" w:line="240" w:lineRule="auto"/>
        <w:rPr>
          <w:szCs w:val="24"/>
        </w:rPr>
      </w:pPr>
    </w:p>
    <w:p w14:paraId="20B98EE8" w14:textId="77777777" w:rsidR="00FF48A6" w:rsidRDefault="00FF48A6" w:rsidP="00AA3C94">
      <w:pPr>
        <w:spacing w:after="0" w:line="240" w:lineRule="auto"/>
        <w:rPr>
          <w:szCs w:val="24"/>
        </w:rPr>
      </w:pPr>
    </w:p>
    <w:p w14:paraId="2D13898D" w14:textId="77777777" w:rsidR="00FF48A6" w:rsidRDefault="00FF48A6" w:rsidP="00AA3C94">
      <w:pPr>
        <w:spacing w:after="0" w:line="240" w:lineRule="auto"/>
        <w:rPr>
          <w:szCs w:val="24"/>
        </w:rPr>
      </w:pPr>
    </w:p>
    <w:p w14:paraId="0420114C" w14:textId="77777777" w:rsidR="00FF48A6" w:rsidRDefault="00FF48A6" w:rsidP="00AA3C94">
      <w:pPr>
        <w:spacing w:after="0" w:line="240" w:lineRule="auto"/>
        <w:rPr>
          <w:szCs w:val="24"/>
        </w:rPr>
      </w:pPr>
    </w:p>
    <w:p w14:paraId="1EFD7147" w14:textId="77777777" w:rsidR="00FF48A6" w:rsidRDefault="00FF48A6" w:rsidP="00AA3C94">
      <w:pPr>
        <w:spacing w:after="0" w:line="240" w:lineRule="auto"/>
        <w:rPr>
          <w:szCs w:val="24"/>
        </w:rPr>
      </w:pPr>
    </w:p>
    <w:p w14:paraId="4B68E629" w14:textId="5D44444F" w:rsidR="009E522C" w:rsidRDefault="00AA3C94" w:rsidP="00AA3C94">
      <w:pPr>
        <w:spacing w:after="0" w:line="240" w:lineRule="auto"/>
        <w:rPr>
          <w:szCs w:val="24"/>
        </w:rPr>
      </w:pPr>
      <w:r>
        <w:rPr>
          <w:szCs w:val="24"/>
        </w:rPr>
        <w:t>Therefore, the ‘teaching’ in Foundation Stage is not always apparent as traditional ‘</w:t>
      </w:r>
      <w:proofErr w:type="gramStart"/>
      <w:r>
        <w:rPr>
          <w:szCs w:val="24"/>
        </w:rPr>
        <w:t>lessons’</w:t>
      </w:r>
      <w:proofErr w:type="gramEnd"/>
      <w:r>
        <w:rPr>
          <w:szCs w:val="24"/>
        </w:rPr>
        <w:t>.</w:t>
      </w:r>
    </w:p>
    <w:p w14:paraId="54A9E055" w14:textId="141004F5" w:rsidR="00AA3C94" w:rsidRDefault="00AA3C94" w:rsidP="00AA3C94">
      <w:pPr>
        <w:spacing w:after="0" w:line="240" w:lineRule="auto"/>
        <w:rPr>
          <w:szCs w:val="24"/>
        </w:rPr>
      </w:pPr>
    </w:p>
    <w:p w14:paraId="459AE9F2" w14:textId="38E14C18" w:rsidR="00AA3C94" w:rsidRDefault="00AA3C94" w:rsidP="00AA3C94">
      <w:pPr>
        <w:spacing w:after="0" w:line="240" w:lineRule="auto"/>
        <w:rPr>
          <w:szCs w:val="24"/>
        </w:rPr>
      </w:pPr>
      <w:r>
        <w:rPr>
          <w:szCs w:val="24"/>
        </w:rPr>
        <w:t xml:space="preserve">The ‘teachers’ in Foundation Stage will include </w:t>
      </w:r>
      <w:r w:rsidR="00594098">
        <w:rPr>
          <w:szCs w:val="24"/>
        </w:rPr>
        <w:t xml:space="preserve">all </w:t>
      </w:r>
      <w:r>
        <w:rPr>
          <w:szCs w:val="24"/>
        </w:rPr>
        <w:t>staff in the Early Years Team.</w:t>
      </w:r>
    </w:p>
    <w:p w14:paraId="78D187B1" w14:textId="194F94BA" w:rsidR="00AA3C94" w:rsidRDefault="00AA3C94" w:rsidP="00AA3C94">
      <w:pPr>
        <w:spacing w:after="0" w:line="240" w:lineRule="auto"/>
        <w:rPr>
          <w:szCs w:val="24"/>
        </w:rPr>
      </w:pPr>
    </w:p>
    <w:p w14:paraId="1D096E20" w14:textId="77F33186" w:rsidR="00AA3C94" w:rsidRDefault="00AA3C94" w:rsidP="00AA3C94">
      <w:pPr>
        <w:spacing w:after="0" w:line="240" w:lineRule="auto"/>
        <w:rPr>
          <w:szCs w:val="24"/>
        </w:rPr>
      </w:pPr>
      <w:r>
        <w:rPr>
          <w:szCs w:val="24"/>
        </w:rPr>
        <w:t>The teaching takes place both indoors and outdoors therefore the quality of teaching in both environments should be monitored</w:t>
      </w:r>
      <w:r w:rsidR="00916928">
        <w:rPr>
          <w:szCs w:val="24"/>
        </w:rPr>
        <w:t>.</w:t>
      </w:r>
    </w:p>
    <w:p w14:paraId="47BFEC12" w14:textId="28D05B43" w:rsidR="00916928" w:rsidRDefault="00916928" w:rsidP="00AA3C94">
      <w:pPr>
        <w:spacing w:after="0" w:line="240" w:lineRule="auto"/>
        <w:rPr>
          <w:szCs w:val="24"/>
        </w:rPr>
      </w:pPr>
    </w:p>
    <w:p w14:paraId="5C49E252" w14:textId="29801603" w:rsidR="00916928" w:rsidRDefault="00916928" w:rsidP="00AA3C94">
      <w:pPr>
        <w:spacing w:after="0" w:line="240" w:lineRule="auto"/>
        <w:rPr>
          <w:szCs w:val="24"/>
        </w:rPr>
      </w:pPr>
      <w:r>
        <w:rPr>
          <w:szCs w:val="24"/>
        </w:rPr>
        <w:t xml:space="preserve">Looking for </w:t>
      </w:r>
      <w:r w:rsidRPr="00856CC8">
        <w:rPr>
          <w:b/>
          <w:bCs/>
          <w:szCs w:val="24"/>
        </w:rPr>
        <w:t>quality teaching</w:t>
      </w:r>
      <w:r>
        <w:rPr>
          <w:szCs w:val="24"/>
        </w:rPr>
        <w:t xml:space="preserve"> includes looking for </w:t>
      </w:r>
      <w:r w:rsidRPr="00856CC8">
        <w:rPr>
          <w:b/>
          <w:bCs/>
          <w:szCs w:val="24"/>
        </w:rPr>
        <w:t>quality interactions</w:t>
      </w:r>
      <w:r w:rsidR="00856CC8">
        <w:rPr>
          <w:szCs w:val="24"/>
        </w:rPr>
        <w:t xml:space="preserve"> particularly in child-led and adult</w:t>
      </w:r>
      <w:r w:rsidR="00632581">
        <w:rPr>
          <w:szCs w:val="24"/>
        </w:rPr>
        <w:t>-</w:t>
      </w:r>
      <w:r w:rsidR="00856CC8">
        <w:rPr>
          <w:szCs w:val="24"/>
        </w:rPr>
        <w:t xml:space="preserve">initiated </w:t>
      </w:r>
      <w:r w:rsidR="00632581">
        <w:rPr>
          <w:szCs w:val="24"/>
        </w:rPr>
        <w:t>learning.</w:t>
      </w:r>
      <w:r w:rsidR="00A760AB">
        <w:rPr>
          <w:szCs w:val="24"/>
        </w:rPr>
        <w:t xml:space="preserve">  Observations of teaching shouldn’t be limited to only adult-led ‘lessons’ – plan </w:t>
      </w:r>
      <w:r w:rsidR="00BE752B">
        <w:rPr>
          <w:szCs w:val="24"/>
        </w:rPr>
        <w:t xml:space="preserve">times </w:t>
      </w:r>
      <w:r w:rsidR="00A760AB">
        <w:rPr>
          <w:szCs w:val="24"/>
        </w:rPr>
        <w:t>to observe teaching across all three types of teaching and learning.</w:t>
      </w:r>
    </w:p>
    <w:p w14:paraId="0280CA66" w14:textId="77777777" w:rsidR="009E522C" w:rsidRDefault="009E522C" w:rsidP="00AA3C94">
      <w:pPr>
        <w:spacing w:after="0" w:line="240" w:lineRule="auto"/>
        <w:rPr>
          <w:szCs w:val="24"/>
        </w:rPr>
      </w:pPr>
    </w:p>
    <w:p w14:paraId="473DDD64" w14:textId="7BB646EE" w:rsidR="00DE407E" w:rsidRDefault="00DE407E" w:rsidP="00AA3C94">
      <w:pPr>
        <w:spacing w:after="0" w:line="240" w:lineRule="auto"/>
        <w:rPr>
          <w:szCs w:val="24"/>
        </w:rPr>
      </w:pPr>
      <w:r>
        <w:rPr>
          <w:szCs w:val="24"/>
        </w:rPr>
        <w:t>Ofsted provide a definition of Early Years teaching as follows</w:t>
      </w:r>
      <w:r w:rsidR="009A08DF">
        <w:rPr>
          <w:szCs w:val="24"/>
        </w:rPr>
        <w:t xml:space="preserve"> (see </w:t>
      </w:r>
      <w:r w:rsidR="009A08DF" w:rsidRPr="00F2793F">
        <w:rPr>
          <w:szCs w:val="24"/>
        </w:rPr>
        <w:t xml:space="preserve">Ofsted School inspection handbook </w:t>
      </w:r>
      <w:r w:rsidR="00C36D2E">
        <w:rPr>
          <w:szCs w:val="24"/>
        </w:rPr>
        <w:t xml:space="preserve">- </w:t>
      </w:r>
      <w:r w:rsidR="009A08DF" w:rsidRPr="00F2793F">
        <w:rPr>
          <w:szCs w:val="24"/>
        </w:rPr>
        <w:t>Section 5)</w:t>
      </w:r>
      <w:r>
        <w:rPr>
          <w:szCs w:val="24"/>
        </w:rPr>
        <w:t>:</w:t>
      </w:r>
    </w:p>
    <w:p w14:paraId="1D7E9B2D" w14:textId="1D13D2CF" w:rsidR="00DE407E" w:rsidRDefault="00DE407E" w:rsidP="00EC7919">
      <w:pPr>
        <w:spacing w:after="0" w:line="240" w:lineRule="auto"/>
        <w:rPr>
          <w:szCs w:val="24"/>
        </w:rPr>
      </w:pPr>
    </w:p>
    <w:p w14:paraId="65996D22" w14:textId="49FC9D2C" w:rsidR="009A08DF" w:rsidRPr="00BE752B" w:rsidRDefault="00DE407E" w:rsidP="00EC7919">
      <w:pPr>
        <w:spacing w:after="0" w:line="240" w:lineRule="auto"/>
        <w:rPr>
          <w:i/>
          <w:iCs/>
          <w:szCs w:val="24"/>
        </w:rPr>
      </w:pPr>
      <w:r w:rsidRPr="00BE752B">
        <w:rPr>
          <w:i/>
          <w:iCs/>
          <w:szCs w:val="24"/>
        </w:rPr>
        <w:t xml:space="preserve">Teaching should not be taken to imply a ‘top down’ or formal way of working. </w:t>
      </w:r>
    </w:p>
    <w:p w14:paraId="7B26896E" w14:textId="77777777" w:rsidR="009A08DF" w:rsidRPr="00BE752B" w:rsidRDefault="009A08DF" w:rsidP="00EC7919">
      <w:pPr>
        <w:spacing w:after="0" w:line="240" w:lineRule="auto"/>
        <w:rPr>
          <w:i/>
          <w:iCs/>
          <w:szCs w:val="24"/>
        </w:rPr>
      </w:pPr>
    </w:p>
    <w:p w14:paraId="31C86C4C" w14:textId="77777777" w:rsidR="009A08DF" w:rsidRPr="00BE752B" w:rsidRDefault="00DE407E" w:rsidP="00EC7919">
      <w:pPr>
        <w:spacing w:after="0" w:line="240" w:lineRule="auto"/>
        <w:rPr>
          <w:i/>
          <w:iCs/>
          <w:szCs w:val="24"/>
        </w:rPr>
      </w:pPr>
      <w:r w:rsidRPr="00BE752B">
        <w:rPr>
          <w:i/>
          <w:iCs/>
          <w:szCs w:val="24"/>
        </w:rPr>
        <w:t xml:space="preserve">It is a broad term that covers the </w:t>
      </w:r>
      <w:proofErr w:type="gramStart"/>
      <w:r w:rsidRPr="00BE752B">
        <w:rPr>
          <w:i/>
          <w:iCs/>
          <w:szCs w:val="24"/>
        </w:rPr>
        <w:t>many different ways</w:t>
      </w:r>
      <w:proofErr w:type="gramEnd"/>
      <w:r w:rsidRPr="00BE752B">
        <w:rPr>
          <w:i/>
          <w:iCs/>
          <w:szCs w:val="24"/>
        </w:rPr>
        <w:t xml:space="preserve"> in which adults help young children learn. </w:t>
      </w:r>
    </w:p>
    <w:p w14:paraId="2CD3F0CE" w14:textId="77777777" w:rsidR="009A08DF" w:rsidRPr="00BE752B" w:rsidRDefault="009A08DF" w:rsidP="00EC7919">
      <w:pPr>
        <w:spacing w:after="0" w:line="240" w:lineRule="auto"/>
        <w:rPr>
          <w:i/>
          <w:iCs/>
          <w:szCs w:val="24"/>
        </w:rPr>
      </w:pPr>
    </w:p>
    <w:p w14:paraId="4443843B" w14:textId="301253B8" w:rsidR="009A08DF" w:rsidRPr="00BE752B" w:rsidRDefault="00DE407E" w:rsidP="00EC7919">
      <w:pPr>
        <w:spacing w:after="0" w:line="240" w:lineRule="auto"/>
        <w:rPr>
          <w:i/>
          <w:iCs/>
          <w:szCs w:val="24"/>
        </w:rPr>
      </w:pPr>
      <w:r w:rsidRPr="00BE752B">
        <w:rPr>
          <w:i/>
          <w:iCs/>
          <w:szCs w:val="24"/>
        </w:rPr>
        <w:t>It includes</w:t>
      </w:r>
      <w:r w:rsidR="00C14352" w:rsidRPr="00BE752B">
        <w:rPr>
          <w:i/>
          <w:iCs/>
          <w:szCs w:val="24"/>
        </w:rPr>
        <w:t xml:space="preserve"> </w:t>
      </w:r>
      <w:r w:rsidRPr="00BE752B">
        <w:rPr>
          <w:i/>
          <w:iCs/>
          <w:szCs w:val="24"/>
        </w:rPr>
        <w:t xml:space="preserve">their interactions with children during planned and child-initiated play and activities, communicating and modelling language, showing, explaining, demonstrating, exploring ideas, encouraging, questioning, recalling, providing a narrative for what they are doing, </w:t>
      </w:r>
      <w:proofErr w:type="gramStart"/>
      <w:r w:rsidRPr="00BE752B">
        <w:rPr>
          <w:i/>
          <w:iCs/>
          <w:szCs w:val="24"/>
        </w:rPr>
        <w:t>facilitating</w:t>
      </w:r>
      <w:proofErr w:type="gramEnd"/>
      <w:r w:rsidRPr="00BE752B">
        <w:rPr>
          <w:i/>
          <w:iCs/>
          <w:szCs w:val="24"/>
        </w:rPr>
        <w:t xml:space="preserve"> and setting challenges. </w:t>
      </w:r>
    </w:p>
    <w:p w14:paraId="17988166" w14:textId="77777777" w:rsidR="009A08DF" w:rsidRPr="00BE752B" w:rsidRDefault="009A08DF" w:rsidP="00EC7919">
      <w:pPr>
        <w:spacing w:after="0" w:line="240" w:lineRule="auto"/>
        <w:rPr>
          <w:i/>
          <w:iCs/>
          <w:szCs w:val="24"/>
        </w:rPr>
      </w:pPr>
    </w:p>
    <w:p w14:paraId="790A03F0" w14:textId="481DA41A" w:rsidR="009A08DF" w:rsidRPr="00BE752B" w:rsidRDefault="00DE407E" w:rsidP="00EC7919">
      <w:pPr>
        <w:spacing w:after="0" w:line="240" w:lineRule="auto"/>
        <w:rPr>
          <w:i/>
          <w:iCs/>
          <w:szCs w:val="24"/>
        </w:rPr>
      </w:pPr>
      <w:r w:rsidRPr="00BE752B">
        <w:rPr>
          <w:i/>
          <w:iCs/>
          <w:szCs w:val="24"/>
        </w:rPr>
        <w:t xml:space="preserve">It takes account of the equipment that adults </w:t>
      </w:r>
      <w:r w:rsidR="00BD6499" w:rsidRPr="00BE752B">
        <w:rPr>
          <w:i/>
          <w:iCs/>
          <w:szCs w:val="24"/>
        </w:rPr>
        <w:t>provide,</w:t>
      </w:r>
      <w:r w:rsidRPr="00BE752B">
        <w:rPr>
          <w:i/>
          <w:iCs/>
          <w:szCs w:val="24"/>
        </w:rPr>
        <w:t xml:space="preserve"> and the attention given to the physical environment, as well as the structure and routines of the day that establish expectations. </w:t>
      </w:r>
    </w:p>
    <w:p w14:paraId="680DC1D1" w14:textId="77777777" w:rsidR="009A08DF" w:rsidRPr="00BE752B" w:rsidRDefault="009A08DF" w:rsidP="00EC7919">
      <w:pPr>
        <w:spacing w:after="0" w:line="240" w:lineRule="auto"/>
        <w:rPr>
          <w:i/>
          <w:iCs/>
          <w:szCs w:val="24"/>
        </w:rPr>
      </w:pPr>
    </w:p>
    <w:p w14:paraId="1C8B114A" w14:textId="1045FD29" w:rsidR="00DE407E" w:rsidRPr="009A08DF" w:rsidRDefault="00DE407E" w:rsidP="00EC7919">
      <w:pPr>
        <w:spacing w:after="0" w:line="240" w:lineRule="auto"/>
        <w:rPr>
          <w:i/>
          <w:iCs/>
          <w:color w:val="0070C0"/>
          <w:szCs w:val="24"/>
        </w:rPr>
      </w:pPr>
      <w:r w:rsidRPr="00BE752B">
        <w:rPr>
          <w:i/>
          <w:iCs/>
          <w:szCs w:val="24"/>
        </w:rPr>
        <w:t xml:space="preserve">Integral to teaching is how practitioners assess what children know, </w:t>
      </w:r>
      <w:proofErr w:type="gramStart"/>
      <w:r w:rsidRPr="00BE752B">
        <w:rPr>
          <w:i/>
          <w:iCs/>
          <w:szCs w:val="24"/>
        </w:rPr>
        <w:t>understand</w:t>
      </w:r>
      <w:proofErr w:type="gramEnd"/>
      <w:r w:rsidRPr="00BE752B">
        <w:rPr>
          <w:i/>
          <w:iCs/>
          <w:szCs w:val="24"/>
        </w:rPr>
        <w:t xml:space="preserve"> and can do, as well as taking account of their interests and dispositions to learn (characteristics of effective learning), and how practitioners use this information to plan children’s next steps in learning and to monitor their progress.  </w:t>
      </w:r>
    </w:p>
    <w:p w14:paraId="3FA90863" w14:textId="1EB80F87" w:rsidR="00DE407E" w:rsidRDefault="00DE407E" w:rsidP="00EC7919">
      <w:pPr>
        <w:spacing w:after="0" w:line="240" w:lineRule="auto"/>
        <w:rPr>
          <w:color w:val="0070C0"/>
          <w:szCs w:val="24"/>
        </w:rPr>
      </w:pPr>
    </w:p>
    <w:p w14:paraId="1638760D" w14:textId="7BEF7DD1" w:rsidR="00C25DA9" w:rsidRDefault="00C25DA9" w:rsidP="00EC7919">
      <w:pPr>
        <w:spacing w:after="0" w:line="240" w:lineRule="auto"/>
        <w:rPr>
          <w:color w:val="0070C0"/>
          <w:szCs w:val="24"/>
        </w:rPr>
      </w:pPr>
    </w:p>
    <w:p w14:paraId="2DBAB0A4" w14:textId="6E1744D7" w:rsidR="00FF48A6" w:rsidRDefault="00FF48A6" w:rsidP="00EC7919">
      <w:pPr>
        <w:spacing w:after="0" w:line="240" w:lineRule="auto"/>
        <w:rPr>
          <w:color w:val="0070C0"/>
          <w:szCs w:val="24"/>
        </w:rPr>
      </w:pPr>
    </w:p>
    <w:p w14:paraId="0DB8CDF7" w14:textId="05C238E7" w:rsidR="00FF48A6" w:rsidRDefault="00FF48A6" w:rsidP="00EC7919">
      <w:pPr>
        <w:spacing w:after="0" w:line="240" w:lineRule="auto"/>
        <w:rPr>
          <w:color w:val="0070C0"/>
          <w:szCs w:val="24"/>
        </w:rPr>
      </w:pPr>
    </w:p>
    <w:p w14:paraId="070DA3EE" w14:textId="315682CE" w:rsidR="00FF48A6" w:rsidRDefault="00FF48A6" w:rsidP="00EC7919">
      <w:pPr>
        <w:spacing w:after="0" w:line="240" w:lineRule="auto"/>
        <w:rPr>
          <w:color w:val="0070C0"/>
          <w:szCs w:val="24"/>
        </w:rPr>
      </w:pPr>
    </w:p>
    <w:p w14:paraId="5EE4EC28" w14:textId="0F4493C6" w:rsidR="00FF48A6" w:rsidRDefault="00FF48A6" w:rsidP="00EC7919">
      <w:pPr>
        <w:spacing w:after="0" w:line="240" w:lineRule="auto"/>
        <w:rPr>
          <w:color w:val="0070C0"/>
          <w:szCs w:val="24"/>
        </w:rPr>
      </w:pPr>
    </w:p>
    <w:p w14:paraId="6FBF2842" w14:textId="1C8007DB" w:rsidR="001E2895" w:rsidRDefault="009A08DF" w:rsidP="00EC7919">
      <w:pPr>
        <w:spacing w:after="0" w:line="240" w:lineRule="auto"/>
        <w:rPr>
          <w:szCs w:val="24"/>
        </w:rPr>
      </w:pPr>
      <w:bookmarkStart w:id="3" w:name="_Hlk58411368"/>
      <w:r>
        <w:rPr>
          <w:szCs w:val="24"/>
        </w:rPr>
        <w:lastRenderedPageBreak/>
        <w:t xml:space="preserve">There are tools to help you capture these elements of Early Years teaching </w:t>
      </w:r>
      <w:r w:rsidR="00BC14D8">
        <w:rPr>
          <w:szCs w:val="24"/>
        </w:rPr>
        <w:t>when monitoring the quality of teaching and learning in your Foundation Stage (see table of monitoring methods and tools</w:t>
      </w:r>
      <w:r w:rsidR="004170CD">
        <w:rPr>
          <w:szCs w:val="24"/>
        </w:rPr>
        <w:t xml:space="preserve"> below</w:t>
      </w:r>
      <w:r w:rsidR="00C36D2E">
        <w:rPr>
          <w:szCs w:val="24"/>
        </w:rPr>
        <w:t>.</w:t>
      </w:r>
      <w:r w:rsidR="004170CD">
        <w:rPr>
          <w:szCs w:val="24"/>
        </w:rPr>
        <w:t>)</w:t>
      </w:r>
    </w:p>
    <w:p w14:paraId="0B628EEA" w14:textId="440219E9" w:rsidR="001E2895" w:rsidRDefault="001E2895" w:rsidP="00EC7919">
      <w:pPr>
        <w:spacing w:after="0" w:line="240" w:lineRule="auto"/>
        <w:rPr>
          <w:szCs w:val="24"/>
        </w:rPr>
      </w:pPr>
    </w:p>
    <w:p w14:paraId="3CB9F705" w14:textId="4CA3ADA3" w:rsidR="007B2FD3" w:rsidRDefault="005F3D5A" w:rsidP="007B2FD3">
      <w:pPr>
        <w:spacing w:after="0" w:line="240" w:lineRule="auto"/>
        <w:rPr>
          <w:b/>
          <w:bCs/>
        </w:rPr>
      </w:pPr>
      <w:r w:rsidRPr="005F3D5A">
        <w:rPr>
          <w:b/>
          <w:bCs/>
        </w:rPr>
        <w:t xml:space="preserve">The </w:t>
      </w:r>
      <w:r w:rsidR="00E96F6F">
        <w:rPr>
          <w:b/>
          <w:bCs/>
        </w:rPr>
        <w:t>action planning and monitoring</w:t>
      </w:r>
      <w:r w:rsidRPr="005F3D5A">
        <w:rPr>
          <w:b/>
          <w:bCs/>
        </w:rPr>
        <w:t xml:space="preserve"> process</w:t>
      </w:r>
    </w:p>
    <w:p w14:paraId="3E491B42" w14:textId="15A7930A" w:rsidR="00E96F6F" w:rsidRDefault="00E96F6F" w:rsidP="007B2FD3">
      <w:pPr>
        <w:spacing w:after="0" w:line="240" w:lineRule="auto"/>
        <w:rPr>
          <w:b/>
          <w:bCs/>
        </w:rPr>
      </w:pPr>
    </w:p>
    <w:p w14:paraId="762F4F83" w14:textId="6FC0CDBD" w:rsidR="00E96F6F" w:rsidRPr="00A37B01" w:rsidRDefault="00E96F6F" w:rsidP="00E96F6F">
      <w:pPr>
        <w:spacing w:after="0" w:line="240" w:lineRule="auto"/>
        <w:rPr>
          <w:i/>
          <w:iCs/>
        </w:rPr>
      </w:pPr>
      <w:r>
        <w:t xml:space="preserve">See ‘Guidance </w:t>
      </w:r>
      <w:r w:rsidR="007E5DC4">
        <w:t xml:space="preserve">and templates </w:t>
      </w:r>
      <w:r>
        <w:t>for developing EYFS Action Plans’ which includes templates</w:t>
      </w:r>
      <w:r w:rsidR="007E5DC4">
        <w:t xml:space="preserve"> as starting points</w:t>
      </w:r>
      <w:r>
        <w:t>.</w:t>
      </w:r>
    </w:p>
    <w:p w14:paraId="77DE9D7C" w14:textId="324CA84A" w:rsidR="005F3D5A" w:rsidRDefault="005F3D5A" w:rsidP="007B2FD3">
      <w:pPr>
        <w:spacing w:after="0" w:line="240" w:lineRule="auto"/>
      </w:pPr>
    </w:p>
    <w:p w14:paraId="41E0FDAB" w14:textId="511547F6" w:rsidR="005F3D5A" w:rsidRDefault="005F3D5A" w:rsidP="007B2FD3">
      <w:pPr>
        <w:spacing w:after="0" w:line="240" w:lineRule="auto"/>
      </w:pPr>
      <w:r>
        <w:t xml:space="preserve">The flow chart </w:t>
      </w:r>
      <w:r w:rsidR="004170CD">
        <w:t>on the next page</w:t>
      </w:r>
      <w:r>
        <w:t xml:space="preserve"> supports a process of auditing and action planning</w:t>
      </w:r>
      <w:r w:rsidR="008C29A7">
        <w:t xml:space="preserve"> for Foundation Stage to help you</w:t>
      </w:r>
      <w:r w:rsidR="0060752A">
        <w:t>:</w:t>
      </w:r>
    </w:p>
    <w:p w14:paraId="67FB3BFC" w14:textId="2C391B99" w:rsidR="001427DE" w:rsidRDefault="001427DE" w:rsidP="007B2FD3">
      <w:pPr>
        <w:spacing w:after="0" w:line="240" w:lineRule="auto"/>
      </w:pPr>
    </w:p>
    <w:p w14:paraId="25E48963" w14:textId="6E1C776B" w:rsidR="001427DE" w:rsidRDefault="00A760AB" w:rsidP="00BE752B">
      <w:pPr>
        <w:pStyle w:val="ListParagraph"/>
        <w:numPr>
          <w:ilvl w:val="0"/>
          <w:numId w:val="40"/>
        </w:numPr>
        <w:spacing w:after="0" w:line="240" w:lineRule="auto"/>
        <w:ind w:left="360"/>
      </w:pPr>
      <w:r>
        <w:t>a</w:t>
      </w:r>
      <w:r w:rsidR="001427DE">
        <w:t>udit and gather information</w:t>
      </w:r>
      <w:r w:rsidR="008C29A7">
        <w:t xml:space="preserve"> about your Foundation Stage practice and provision</w:t>
      </w:r>
    </w:p>
    <w:p w14:paraId="5BD51186" w14:textId="77777777" w:rsidR="009E522C" w:rsidRDefault="009E522C" w:rsidP="00BE752B">
      <w:pPr>
        <w:pStyle w:val="ListParagraph"/>
        <w:spacing w:after="0" w:line="240" w:lineRule="auto"/>
        <w:ind w:left="360"/>
      </w:pPr>
    </w:p>
    <w:p w14:paraId="2A528190" w14:textId="01ED63B2" w:rsidR="008C29A7" w:rsidRDefault="00A760AB" w:rsidP="00BE752B">
      <w:pPr>
        <w:pStyle w:val="ListParagraph"/>
        <w:numPr>
          <w:ilvl w:val="0"/>
          <w:numId w:val="40"/>
        </w:numPr>
        <w:spacing w:after="0" w:line="240" w:lineRule="auto"/>
        <w:ind w:left="360"/>
      </w:pPr>
      <w:r>
        <w:t>b</w:t>
      </w:r>
      <w:r w:rsidR="008C29A7">
        <w:t xml:space="preserve">uild an EYFS Action Plan linked to your SEF and School Development Plan </w:t>
      </w:r>
      <w:bookmarkEnd w:id="3"/>
    </w:p>
    <w:p w14:paraId="05B6F77A" w14:textId="4A1D7D34" w:rsidR="00EC7919" w:rsidRPr="00FA406E" w:rsidRDefault="00FF054B" w:rsidP="00EC7919">
      <w:pPr>
        <w:spacing w:after="0" w:line="240" w:lineRule="auto"/>
        <w:rPr>
          <w:szCs w:val="24"/>
        </w:rPr>
      </w:pPr>
      <w:r w:rsidRPr="00FA406E">
        <w:rPr>
          <w:szCs w:val="24"/>
        </w:rPr>
        <w:br w:type="page"/>
      </w:r>
    </w:p>
    <w:p w14:paraId="15100D85" w14:textId="4199055E" w:rsidR="00FF48A6" w:rsidRPr="00894BCD" w:rsidRDefault="002C58F4" w:rsidP="00894BCD">
      <w:pPr>
        <w:spacing w:after="0" w:line="360" w:lineRule="auto"/>
        <w:jc w:val="center"/>
        <w:rPr>
          <w:b/>
          <w:bCs/>
          <w:sz w:val="36"/>
          <w:szCs w:val="36"/>
        </w:rPr>
      </w:pPr>
      <w:bookmarkStart w:id="4" w:name="_Hlk58411414"/>
      <w:r w:rsidRPr="00894BCD">
        <w:rPr>
          <w:b/>
          <w:bCs/>
          <w:sz w:val="36"/>
          <w:szCs w:val="36"/>
        </w:rPr>
        <w:lastRenderedPageBreak/>
        <w:t>Overview of steps for Foundation Stage</w:t>
      </w:r>
      <w:r w:rsidR="00E9169E" w:rsidRPr="00894BCD">
        <w:rPr>
          <w:b/>
          <w:bCs/>
          <w:sz w:val="36"/>
          <w:szCs w:val="36"/>
        </w:rPr>
        <w:t xml:space="preserve"> </w:t>
      </w:r>
      <w:r w:rsidR="001427DE" w:rsidRPr="00894BCD">
        <w:rPr>
          <w:b/>
          <w:bCs/>
          <w:sz w:val="36"/>
          <w:szCs w:val="36"/>
        </w:rPr>
        <w:t>action planning</w:t>
      </w:r>
      <w:r w:rsidR="00894BCD" w:rsidRPr="00894BCD">
        <w:rPr>
          <w:b/>
          <w:bCs/>
          <w:sz w:val="36"/>
          <w:szCs w:val="36"/>
        </w:rPr>
        <w:t xml:space="preserve"> </w:t>
      </w:r>
      <w:r w:rsidR="00E9169E" w:rsidRPr="00894BCD">
        <w:rPr>
          <w:b/>
          <w:bCs/>
          <w:sz w:val="36"/>
          <w:szCs w:val="36"/>
        </w:rPr>
        <w:t>in Primary Schools</w:t>
      </w:r>
      <w:bookmarkEnd w:id="4"/>
    </w:p>
    <w:p w14:paraId="5081FBDF" w14:textId="284909F7" w:rsidR="002C58F4" w:rsidRPr="00FF48A6" w:rsidRDefault="00547580" w:rsidP="00FF48A6">
      <w:pPr>
        <w:spacing w:after="0" w:line="360" w:lineRule="auto"/>
        <w:jc w:val="center"/>
        <w:rPr>
          <w:b/>
          <w:bCs/>
          <w:sz w:val="32"/>
          <w:szCs w:val="32"/>
        </w:rPr>
      </w:pPr>
      <w:r>
        <w:rPr>
          <w:noProof/>
        </w:rPr>
        <mc:AlternateContent>
          <mc:Choice Requires="wpc">
            <w:drawing>
              <wp:anchor distT="0" distB="0" distL="114300" distR="114300" simplePos="0" relativeHeight="251657728" behindDoc="1" locked="0" layoutInCell="1" allowOverlap="1" wp14:anchorId="646E337D" wp14:editId="68E4F623">
                <wp:simplePos x="0" y="0"/>
                <wp:positionH relativeFrom="column">
                  <wp:posOffset>-311785</wp:posOffset>
                </wp:positionH>
                <wp:positionV relativeFrom="paragraph">
                  <wp:posOffset>302260</wp:posOffset>
                </wp:positionV>
                <wp:extent cx="7105015" cy="7048500"/>
                <wp:effectExtent l="0" t="0" r="635" b="0"/>
                <wp:wrapTight wrapText="bothSides">
                  <wp:wrapPolygon edited="0">
                    <wp:start x="0" y="0"/>
                    <wp:lineTo x="0" y="21542"/>
                    <wp:lineTo x="21544" y="21542"/>
                    <wp:lineTo x="21544" y="0"/>
                    <wp:lineTo x="0" y="0"/>
                  </wp:wrapPolygon>
                </wp:wrapTight>
                <wp:docPr id="12" name="Canvas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Flowchart: Alternate Process 2"/>
                        <wps:cNvSpPr/>
                        <wps:spPr>
                          <a:xfrm>
                            <a:off x="466476" y="458028"/>
                            <a:ext cx="2219325" cy="1553652"/>
                          </a:xfrm>
                          <a:prstGeom prst="flowChartAlternateProcess">
                            <a:avLst/>
                          </a:prstGeom>
                          <a:gradFill rotWithShape="1">
                            <a:gsLst>
                              <a:gs pos="0">
                                <a:srgbClr val="27235A">
                                  <a:tint val="50000"/>
                                  <a:satMod val="300000"/>
                                </a:srgbClr>
                              </a:gs>
                              <a:gs pos="35000">
                                <a:srgbClr val="27235A">
                                  <a:tint val="37000"/>
                                  <a:satMod val="300000"/>
                                </a:srgbClr>
                              </a:gs>
                              <a:gs pos="100000">
                                <a:srgbClr val="27235A">
                                  <a:tint val="15000"/>
                                  <a:satMod val="350000"/>
                                </a:srgbClr>
                              </a:gs>
                            </a:gsLst>
                            <a:lin ang="16200000" scaled="1"/>
                          </a:gradFill>
                          <a:ln w="9525" cap="flat" cmpd="sng" algn="ctr">
                            <a:solidFill>
                              <a:srgbClr val="27235A">
                                <a:shade val="95000"/>
                                <a:satMod val="105000"/>
                              </a:srgbClr>
                            </a:solidFill>
                            <a:prstDash val="solid"/>
                          </a:ln>
                          <a:effectLst>
                            <a:outerShdw blurRad="40000" dist="20000" dir="5400000" rotWithShape="0">
                              <a:srgbClr val="000000">
                                <a:alpha val="38000"/>
                              </a:srgbClr>
                            </a:outerShdw>
                          </a:effectLst>
                        </wps:spPr>
                        <wps:txbx>
                          <w:txbxContent>
                            <w:p w14:paraId="269E052A" w14:textId="6A7ED820" w:rsidR="004532B0" w:rsidRDefault="004532B0" w:rsidP="003A5CEF">
                              <w:pPr>
                                <w:spacing w:after="0" w:line="240" w:lineRule="auto"/>
                                <w:jc w:val="center"/>
                              </w:pPr>
                              <w:r w:rsidRPr="007A7A3A">
                                <w:t xml:space="preserve">Use the </w:t>
                              </w:r>
                              <w:r w:rsidRPr="009E415E">
                                <w:rPr>
                                  <w:b/>
                                  <w:bCs/>
                                </w:rPr>
                                <w:t>OCC EYFS audit</w:t>
                              </w:r>
                              <w:r w:rsidR="0060752A" w:rsidRPr="009E415E">
                                <w:rPr>
                                  <w:b/>
                                  <w:bCs/>
                                </w:rPr>
                                <w:t xml:space="preserve"> </w:t>
                              </w:r>
                              <w:r w:rsidR="0060752A">
                                <w:rPr>
                                  <w:b/>
                                  <w:bCs/>
                                </w:rPr>
                                <w:t>(</w:t>
                              </w:r>
                              <w:r w:rsidR="0058623E">
                                <w:rPr>
                                  <w:b/>
                                  <w:bCs/>
                                </w:rPr>
                                <w:t xml:space="preserve">previously </w:t>
                              </w:r>
                              <w:r w:rsidR="0060752A">
                                <w:rPr>
                                  <w:b/>
                                  <w:bCs/>
                                </w:rPr>
                                <w:t xml:space="preserve">known as </w:t>
                              </w:r>
                              <w:proofErr w:type="gramStart"/>
                              <w:r w:rsidR="0060752A">
                                <w:rPr>
                                  <w:b/>
                                  <w:bCs/>
                                </w:rPr>
                                <w:t>Musts</w:t>
                              </w:r>
                              <w:proofErr w:type="gramEnd"/>
                              <w:r w:rsidR="0060752A">
                                <w:rPr>
                                  <w:b/>
                                  <w:bCs/>
                                </w:rPr>
                                <w:t xml:space="preserve"> audit)</w:t>
                              </w:r>
                              <w:r w:rsidRPr="007A7A3A">
                                <w:t xml:space="preserve"> to assess and record </w:t>
                              </w:r>
                              <w:r>
                                <w:t>how you meet the statutory requirements of the EYFS in your school</w:t>
                              </w:r>
                            </w:p>
                            <w:p w14:paraId="1738D0A3" w14:textId="52FAE6B3" w:rsidR="004532B0" w:rsidRDefault="004532B0" w:rsidP="003A5CEF">
                              <w:pPr>
                                <w:spacing w:after="0" w:line="240" w:lineRule="auto"/>
                                <w:jc w:val="center"/>
                              </w:pPr>
                              <w:r>
                                <w:t>(</w:t>
                              </w:r>
                              <w:r w:rsidRPr="00EC2B75">
                                <w:t>audit)</w:t>
                              </w:r>
                            </w:p>
                            <w:p w14:paraId="79A8AF6A" w14:textId="77777777" w:rsidR="004532B0" w:rsidRPr="007A7A3A" w:rsidRDefault="004532B0" w:rsidP="004532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1085850" y="57150"/>
                            <a:ext cx="1009650" cy="361950"/>
                          </a:xfrm>
                          <a:prstGeom prst="rect">
                            <a:avLst/>
                          </a:prstGeom>
                          <a:solidFill>
                            <a:sysClr val="window" lastClr="FFFFFF"/>
                          </a:solidFill>
                          <a:ln w="6350">
                            <a:noFill/>
                          </a:ln>
                        </wps:spPr>
                        <wps:txbx>
                          <w:txbxContent>
                            <w:p w14:paraId="575E6A2C" w14:textId="77777777" w:rsidR="004532B0" w:rsidRPr="00B72D62" w:rsidRDefault="004532B0" w:rsidP="004532B0">
                              <w:pPr>
                                <w:rPr>
                                  <w:sz w:val="40"/>
                                  <w:szCs w:val="40"/>
                                </w:rPr>
                              </w:pPr>
                              <w:r w:rsidRPr="00B72D62">
                                <w:rPr>
                                  <w:sz w:val="40"/>
                                  <w:szCs w:val="40"/>
                                </w:rPr>
                                <w:t>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448175" y="57150"/>
                            <a:ext cx="1171575" cy="390525"/>
                          </a:xfrm>
                          <a:prstGeom prst="rect">
                            <a:avLst/>
                          </a:prstGeom>
                          <a:solidFill>
                            <a:sysClr val="window" lastClr="FFFFFF"/>
                          </a:solidFill>
                          <a:ln w="6350">
                            <a:noFill/>
                          </a:ln>
                        </wps:spPr>
                        <wps:txbx>
                          <w:txbxContent>
                            <w:p w14:paraId="5C1BECC7" w14:textId="77777777" w:rsidR="004532B0" w:rsidRPr="00B72D62" w:rsidRDefault="004532B0" w:rsidP="004532B0">
                              <w:pPr>
                                <w:rPr>
                                  <w:sz w:val="40"/>
                                  <w:szCs w:val="40"/>
                                </w:rPr>
                              </w:pPr>
                              <w:r w:rsidRPr="00B72D62">
                                <w:rPr>
                                  <w:sz w:val="40"/>
                                  <w:szCs w:val="40"/>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Flowchart: Alternate Process 8"/>
                        <wps:cNvSpPr/>
                        <wps:spPr>
                          <a:xfrm>
                            <a:off x="439476" y="2417197"/>
                            <a:ext cx="2305050" cy="1542554"/>
                          </a:xfrm>
                          <a:prstGeom prst="flowChartAlternateProcess">
                            <a:avLst/>
                          </a:prstGeom>
                          <a:gradFill rotWithShape="1">
                            <a:gsLst>
                              <a:gs pos="0">
                                <a:srgbClr val="27235A">
                                  <a:tint val="50000"/>
                                  <a:satMod val="300000"/>
                                </a:srgbClr>
                              </a:gs>
                              <a:gs pos="35000">
                                <a:srgbClr val="27235A">
                                  <a:tint val="37000"/>
                                  <a:satMod val="300000"/>
                                </a:srgbClr>
                              </a:gs>
                              <a:gs pos="100000">
                                <a:srgbClr val="27235A">
                                  <a:tint val="15000"/>
                                  <a:satMod val="350000"/>
                                </a:srgbClr>
                              </a:gs>
                            </a:gsLst>
                            <a:lin ang="16200000" scaled="1"/>
                          </a:gradFill>
                          <a:ln w="9525" cap="flat" cmpd="sng" algn="ctr">
                            <a:solidFill>
                              <a:srgbClr val="27235A">
                                <a:shade val="95000"/>
                                <a:satMod val="105000"/>
                              </a:srgbClr>
                            </a:solidFill>
                            <a:prstDash val="solid"/>
                          </a:ln>
                          <a:effectLst>
                            <a:outerShdw blurRad="40000" dist="20000" dir="5400000" rotWithShape="0">
                              <a:srgbClr val="000000">
                                <a:alpha val="38000"/>
                              </a:srgbClr>
                            </a:outerShdw>
                          </a:effectLst>
                        </wps:spPr>
                        <wps:txbx>
                          <w:txbxContent>
                            <w:p w14:paraId="3657837B" w14:textId="77777777" w:rsidR="004532B0" w:rsidRDefault="004532B0" w:rsidP="0094446E">
                              <w:pPr>
                                <w:spacing w:after="0" w:line="240" w:lineRule="auto"/>
                                <w:jc w:val="center"/>
                              </w:pPr>
                              <w:r>
                                <w:t xml:space="preserve">Place actions created from the audit onto an </w:t>
                              </w:r>
                              <w:r w:rsidRPr="00FF054B">
                                <w:rPr>
                                  <w:b/>
                                  <w:bCs/>
                                </w:rPr>
                                <w:t xml:space="preserve">EYFS Action Plan </w:t>
                              </w:r>
                              <w:r>
                                <w:t>(or section within the whole school development plan)</w:t>
                              </w:r>
                            </w:p>
                            <w:p w14:paraId="565BE2D2" w14:textId="09C85E08" w:rsidR="004532B0" w:rsidRDefault="004532B0" w:rsidP="0094446E">
                              <w:pPr>
                                <w:spacing w:after="0" w:line="240" w:lineRule="auto"/>
                                <w:jc w:val="center"/>
                              </w:pPr>
                              <w:r w:rsidRPr="00FE2ADC">
                                <w:rPr>
                                  <w:i/>
                                  <w:iCs/>
                                </w:rPr>
                                <w:t>(</w:t>
                              </w:r>
                              <w:r w:rsidR="004170CD">
                                <w:rPr>
                                  <w:i/>
                                  <w:iCs/>
                                </w:rPr>
                                <w:t>see</w:t>
                              </w:r>
                              <w:r>
                                <w:t xml:space="preserve"> </w:t>
                              </w:r>
                              <w:r w:rsidRPr="00FE2ADC">
                                <w:rPr>
                                  <w:i/>
                                  <w:iCs/>
                                </w:rPr>
                                <w:t>action plan templates</w:t>
                              </w:r>
                              <w: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Flowchart: Alternate Process 14"/>
                        <wps:cNvSpPr/>
                        <wps:spPr>
                          <a:xfrm>
                            <a:off x="3347500" y="4536218"/>
                            <a:ext cx="3069140" cy="1571625"/>
                          </a:xfrm>
                          <a:prstGeom prst="flowChartAlternateProcess">
                            <a:avLst/>
                          </a:prstGeom>
                          <a:solidFill>
                            <a:sysClr val="window" lastClr="FFFFFF"/>
                          </a:solidFill>
                          <a:ln w="25400" cap="flat" cmpd="sng" algn="ctr">
                            <a:solidFill>
                              <a:srgbClr val="27235A"/>
                            </a:solidFill>
                            <a:prstDash val="solid"/>
                          </a:ln>
                          <a:effectLst/>
                        </wps:spPr>
                        <wps:txbx>
                          <w:txbxContent>
                            <w:p w14:paraId="4FFEF5BB" w14:textId="5B226ED7" w:rsidR="008E674F" w:rsidRDefault="008E674F" w:rsidP="008C53D7">
                              <w:pPr>
                                <w:pStyle w:val="ListParagraph"/>
                                <w:numPr>
                                  <w:ilvl w:val="0"/>
                                  <w:numId w:val="22"/>
                                </w:numPr>
                                <w:spacing w:after="0" w:line="240" w:lineRule="auto"/>
                              </w:pPr>
                              <w:r>
                                <w:t xml:space="preserve">The </w:t>
                              </w:r>
                              <w:r w:rsidRPr="00EC2B75">
                                <w:t>School inspection handbook</w:t>
                              </w:r>
                              <w:r w:rsidRPr="00C80100">
                                <w:rPr>
                                  <w:color w:val="00725C" w:themeColor="text2" w:themeTint="E6"/>
                                </w:rPr>
                                <w:t xml:space="preserve"> </w:t>
                              </w:r>
                              <w:r>
                                <w:t xml:space="preserve">should be used, and leaders should be familiar with the early </w:t>
                              </w:r>
                              <w:proofErr w:type="gramStart"/>
                              <w:r>
                                <w:t>years</w:t>
                              </w:r>
                              <w:proofErr w:type="gramEnd"/>
                              <w:r>
                                <w:t xml:space="preserve"> sections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lowchart: Alternate Process 15"/>
                        <wps:cNvSpPr/>
                        <wps:spPr>
                          <a:xfrm>
                            <a:off x="3408478" y="434939"/>
                            <a:ext cx="3077550" cy="1629750"/>
                          </a:xfrm>
                          <a:prstGeom prst="flowChartAlternateProcess">
                            <a:avLst/>
                          </a:prstGeom>
                          <a:solidFill>
                            <a:sysClr val="window" lastClr="FFFFFF"/>
                          </a:solidFill>
                          <a:ln w="25400" cap="flat" cmpd="sng" algn="ctr">
                            <a:solidFill>
                              <a:srgbClr val="27235A"/>
                            </a:solidFill>
                            <a:prstDash val="solid"/>
                          </a:ln>
                          <a:effectLst/>
                        </wps:spPr>
                        <wps:txbx>
                          <w:txbxContent>
                            <w:p w14:paraId="1E1963AA" w14:textId="0414FEDD" w:rsidR="004532B0" w:rsidRPr="00B047B6" w:rsidRDefault="004532B0" w:rsidP="004532B0">
                              <w:pPr>
                                <w:pStyle w:val="ListParagraph"/>
                                <w:numPr>
                                  <w:ilvl w:val="0"/>
                                  <w:numId w:val="17"/>
                                </w:numPr>
                                <w:spacing w:after="0" w:line="240" w:lineRule="auto"/>
                                <w:rPr>
                                  <w:sz w:val="22"/>
                                </w:rPr>
                              </w:pPr>
                              <w:r w:rsidRPr="00B047B6">
                                <w:rPr>
                                  <w:sz w:val="22"/>
                                </w:rPr>
                                <w:t>Head Teacher should always be involved</w:t>
                              </w:r>
                            </w:p>
                            <w:p w14:paraId="4F112E46" w14:textId="77777777" w:rsidR="004532B0" w:rsidRPr="00B047B6" w:rsidRDefault="004532B0" w:rsidP="004532B0">
                              <w:pPr>
                                <w:pStyle w:val="ListParagraph"/>
                                <w:numPr>
                                  <w:ilvl w:val="0"/>
                                  <w:numId w:val="17"/>
                                </w:numPr>
                                <w:spacing w:after="0" w:line="240" w:lineRule="auto"/>
                                <w:rPr>
                                  <w:sz w:val="22"/>
                                </w:rPr>
                              </w:pPr>
                              <w:r w:rsidRPr="00B047B6">
                                <w:rPr>
                                  <w:sz w:val="22"/>
                                </w:rPr>
                                <w:t>Depending on your context the audit may be completed by HT/</w:t>
                              </w:r>
                              <w:r>
                                <w:rPr>
                                  <w:sz w:val="22"/>
                                </w:rPr>
                                <w:t xml:space="preserve"> </w:t>
                              </w:r>
                              <w:proofErr w:type="spellStart"/>
                              <w:r w:rsidRPr="00B047B6">
                                <w:rPr>
                                  <w:sz w:val="22"/>
                                </w:rPr>
                                <w:t>EYFSCo</w:t>
                              </w:r>
                              <w:proofErr w:type="spellEnd"/>
                              <w:r w:rsidRPr="00B047B6">
                                <w:rPr>
                                  <w:sz w:val="22"/>
                                </w:rPr>
                                <w:t>.</w:t>
                              </w:r>
                            </w:p>
                            <w:p w14:paraId="61291223" w14:textId="77777777" w:rsidR="004532B0" w:rsidRDefault="004532B0" w:rsidP="004532B0">
                              <w:pPr>
                                <w:pStyle w:val="ListParagraph"/>
                                <w:numPr>
                                  <w:ilvl w:val="0"/>
                                  <w:numId w:val="17"/>
                                </w:numPr>
                                <w:spacing w:after="0" w:line="240" w:lineRule="auto"/>
                                <w:rPr>
                                  <w:sz w:val="22"/>
                                </w:rPr>
                              </w:pPr>
                              <w:r w:rsidRPr="00B047B6">
                                <w:rPr>
                                  <w:sz w:val="22"/>
                                </w:rPr>
                                <w:t>In time, all FS staff should feed into this audit</w:t>
                              </w:r>
                            </w:p>
                            <w:p w14:paraId="7FA9B954" w14:textId="77777777" w:rsidR="004532B0" w:rsidRPr="00B047B6" w:rsidRDefault="004532B0" w:rsidP="004532B0">
                              <w:pPr>
                                <w:pStyle w:val="ListParagraph"/>
                                <w:numPr>
                                  <w:ilvl w:val="0"/>
                                  <w:numId w:val="17"/>
                                </w:numPr>
                                <w:spacing w:after="0" w:line="240" w:lineRule="auto"/>
                                <w:rPr>
                                  <w:sz w:val="22"/>
                                </w:rPr>
                              </w:pPr>
                              <w:r>
                                <w:rPr>
                                  <w:sz w:val="22"/>
                                </w:rPr>
                                <w:t>Repeat /review audit annually, ideally before the start of each academic year</w:t>
                              </w:r>
                            </w:p>
                            <w:p w14:paraId="2D37CBF2" w14:textId="77777777" w:rsidR="004532B0" w:rsidRDefault="004532B0" w:rsidP="004532B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Flowchart: Alternate Process 17"/>
                        <wps:cNvSpPr/>
                        <wps:spPr>
                          <a:xfrm>
                            <a:off x="479232" y="4536217"/>
                            <a:ext cx="2305050" cy="2140808"/>
                          </a:xfrm>
                          <a:prstGeom prst="flowChartAlternateProcess">
                            <a:avLst/>
                          </a:prstGeom>
                          <a:gradFill rotWithShape="1">
                            <a:gsLst>
                              <a:gs pos="0">
                                <a:srgbClr val="27235A">
                                  <a:tint val="50000"/>
                                  <a:satMod val="300000"/>
                                </a:srgbClr>
                              </a:gs>
                              <a:gs pos="35000">
                                <a:srgbClr val="27235A">
                                  <a:tint val="37000"/>
                                  <a:satMod val="300000"/>
                                </a:srgbClr>
                              </a:gs>
                              <a:gs pos="100000">
                                <a:srgbClr val="27235A">
                                  <a:tint val="15000"/>
                                  <a:satMod val="350000"/>
                                </a:srgbClr>
                              </a:gs>
                            </a:gsLst>
                            <a:lin ang="16200000" scaled="1"/>
                          </a:gradFill>
                          <a:ln w="9525" cap="flat" cmpd="sng" algn="ctr">
                            <a:solidFill>
                              <a:srgbClr val="27235A">
                                <a:shade val="95000"/>
                                <a:satMod val="105000"/>
                              </a:srgbClr>
                            </a:solidFill>
                            <a:prstDash val="solid"/>
                          </a:ln>
                          <a:effectLst>
                            <a:outerShdw blurRad="40000" dist="20000" dir="5400000" rotWithShape="0">
                              <a:srgbClr val="000000">
                                <a:alpha val="38000"/>
                              </a:srgbClr>
                            </a:outerShdw>
                          </a:effectLst>
                        </wps:spPr>
                        <wps:txbx>
                          <w:txbxContent>
                            <w:p w14:paraId="5097C347" w14:textId="2285ABD3" w:rsidR="004532B0" w:rsidRDefault="00E9169E" w:rsidP="008E674F">
                              <w:pPr>
                                <w:spacing w:after="0" w:line="240" w:lineRule="auto"/>
                                <w:jc w:val="center"/>
                              </w:pPr>
                              <w:r>
                                <w:t xml:space="preserve">Use </w:t>
                              </w:r>
                              <w:hyperlink r:id="rId16" w:history="1">
                                <w:r w:rsidRPr="00812A4E">
                                  <w:rPr>
                                    <w:rStyle w:val="Hyperlink"/>
                                    <w:b/>
                                    <w:bCs/>
                                    <w:color w:val="00725C" w:themeColor="text2" w:themeTint="E6"/>
                                  </w:rPr>
                                  <w:t xml:space="preserve">the Ofsted Inspection Framework </w:t>
                                </w:r>
                                <w:r w:rsidR="00484B42" w:rsidRPr="00812A4E">
                                  <w:rPr>
                                    <w:rStyle w:val="Hyperlink"/>
                                    <w:b/>
                                    <w:bCs/>
                                    <w:color w:val="00725C" w:themeColor="text2" w:themeTint="E6"/>
                                  </w:rPr>
                                  <w:t>Handbook</w:t>
                                </w:r>
                                <w:r w:rsidR="0060752A" w:rsidRPr="00812A4E">
                                  <w:rPr>
                                    <w:rStyle w:val="Hyperlink"/>
                                    <w:b/>
                                    <w:bCs/>
                                    <w:color w:val="00725C" w:themeColor="text2" w:themeTint="E6"/>
                                  </w:rPr>
                                  <w:t>,</w:t>
                                </w:r>
                              </w:hyperlink>
                              <w:r w:rsidR="00484B42" w:rsidRPr="00812A4E">
                                <w:rPr>
                                  <w:color w:val="00725C" w:themeColor="text2" w:themeTint="E6"/>
                                </w:rPr>
                                <w:t xml:space="preserve"> </w:t>
                              </w:r>
                              <w:r w:rsidR="00484B42">
                                <w:t xml:space="preserve">especially the outcome grade descriptors </w:t>
                              </w:r>
                              <w:r w:rsidR="008C53D7">
                                <w:t>for early years</w:t>
                              </w:r>
                              <w:r w:rsidR="00357249">
                                <w:t>,</w:t>
                              </w:r>
                              <w:r w:rsidR="008C53D7">
                                <w:t xml:space="preserve"> </w:t>
                              </w:r>
                              <w:r w:rsidR="00484B42">
                                <w:t>to</w:t>
                              </w:r>
                              <w:r w:rsidR="00FF054B">
                                <w:t xml:space="preserve"> capture what is in place and what </w:t>
                              </w:r>
                              <w:r w:rsidR="008E674F">
                                <w:t>additional actions need to be added to the action plan</w:t>
                              </w:r>
                            </w:p>
                            <w:p w14:paraId="4CE18221" w14:textId="67D73AF0" w:rsidR="008E674F" w:rsidRPr="008E674F" w:rsidRDefault="008E674F" w:rsidP="008E674F">
                              <w:pPr>
                                <w:spacing w:after="0" w:line="240" w:lineRule="auto"/>
                                <w:jc w:val="center"/>
                                <w:rPr>
                                  <w:i/>
                                  <w:iCs/>
                                </w:rPr>
                              </w:pPr>
                              <w:r w:rsidRPr="008E674F">
                                <w:rPr>
                                  <w:i/>
                                  <w:iCs/>
                                </w:rPr>
                                <w:t>(</w:t>
                              </w:r>
                              <w:r w:rsidR="00357249">
                                <w:rPr>
                                  <w:i/>
                                  <w:iCs/>
                                </w:rPr>
                                <w:t>see</w:t>
                              </w:r>
                              <w:r w:rsidRPr="008E674F">
                                <w:rPr>
                                  <w:i/>
                                  <w:iCs/>
                                </w:rPr>
                                <w:t xml:space="preserve"> grade descriptor grid)</w:t>
                              </w:r>
                            </w:p>
                            <w:p w14:paraId="1A7DEBDD" w14:textId="02131F1C" w:rsidR="008E674F" w:rsidRPr="008E674F" w:rsidRDefault="008E674F" w:rsidP="004532B0">
                              <w:pPr>
                                <w:jc w:val="center"/>
                                <w:rPr>
                                  <w:i/>
                                  <w:iCs/>
                                </w:rPr>
                              </w:pPr>
                            </w:p>
                            <w:p w14:paraId="692B55C1" w14:textId="77777777" w:rsidR="004532B0" w:rsidRDefault="004532B0" w:rsidP="004532B0">
                              <w:pPr>
                                <w:jc w:val="center"/>
                              </w:pPr>
                            </w:p>
                            <w:p w14:paraId="3E85BA95" w14:textId="77777777" w:rsidR="004532B0" w:rsidRDefault="004532B0" w:rsidP="004532B0">
                              <w:pPr>
                                <w:jc w:val="center"/>
                              </w:pPr>
                            </w:p>
                            <w:p w14:paraId="2B53CE6E" w14:textId="77777777" w:rsidR="004532B0" w:rsidRDefault="004532B0" w:rsidP="004532B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Flowchart: Alternate Process 16"/>
                        <wps:cNvSpPr/>
                        <wps:spPr>
                          <a:xfrm>
                            <a:off x="3379304" y="2417197"/>
                            <a:ext cx="3069140" cy="1571625"/>
                          </a:xfrm>
                          <a:prstGeom prst="flowChartAlternateProcess">
                            <a:avLst/>
                          </a:prstGeom>
                          <a:solidFill>
                            <a:sysClr val="window" lastClr="FFFFFF"/>
                          </a:solidFill>
                          <a:ln w="25400" cap="flat" cmpd="sng" algn="ctr">
                            <a:solidFill>
                              <a:srgbClr val="27235A"/>
                            </a:solidFill>
                            <a:prstDash val="solid"/>
                          </a:ln>
                          <a:effectLst/>
                        </wps:spPr>
                        <wps:txbx>
                          <w:txbxContent>
                            <w:p w14:paraId="4E297D2A" w14:textId="6EC6AEF8" w:rsidR="00E9169E" w:rsidRPr="00E9169E" w:rsidRDefault="00E9169E" w:rsidP="00E9169E">
                              <w:pPr>
                                <w:pStyle w:val="ListParagraph"/>
                                <w:numPr>
                                  <w:ilvl w:val="0"/>
                                  <w:numId w:val="18"/>
                                </w:numPr>
                                <w:spacing w:after="0" w:line="240" w:lineRule="auto"/>
                                <w:rPr>
                                  <w:sz w:val="22"/>
                                </w:rPr>
                              </w:pPr>
                              <w:r w:rsidRPr="00E9169E">
                                <w:rPr>
                                  <w:sz w:val="22"/>
                                </w:rPr>
                                <w:t>The EYFS is a distinct key stage with separate Statutory Requirements</w:t>
                              </w:r>
                              <w:r>
                                <w:rPr>
                                  <w:sz w:val="22"/>
                                </w:rPr>
                                <w:t xml:space="preserve"> – therefore EYFS specific action planning </w:t>
                              </w:r>
                              <w:r w:rsidR="00FF054B">
                                <w:rPr>
                                  <w:sz w:val="22"/>
                                </w:rPr>
                                <w:t xml:space="preserve">supports the development and maintenance of </w:t>
                              </w:r>
                              <w:r w:rsidR="008C53D7">
                                <w:rPr>
                                  <w:sz w:val="22"/>
                                </w:rPr>
                                <w:t>high-quality</w:t>
                              </w:r>
                              <w:r w:rsidR="0037096A">
                                <w:rPr>
                                  <w:sz w:val="22"/>
                                </w:rPr>
                                <w:t xml:space="preserve"> practice and</w:t>
                              </w:r>
                              <w:r w:rsidR="00FF054B">
                                <w:rPr>
                                  <w:sz w:val="22"/>
                                </w:rPr>
                                <w:t xml:space="preserve"> provision</w:t>
                              </w:r>
                            </w:p>
                            <w:p w14:paraId="71361910" w14:textId="77777777" w:rsidR="00E9169E" w:rsidRDefault="00E9169E" w:rsidP="00E9169E">
                              <w:pPr>
                                <w:pStyle w:val="ListParagraph"/>
                                <w:spacing w:after="0" w:line="240" w:lineRule="auto"/>
                                <w:ind w:left="36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Arrow: Down 25"/>
                        <wps:cNvSpPr/>
                        <wps:spPr>
                          <a:xfrm>
                            <a:off x="1540564" y="2019631"/>
                            <a:ext cx="45719" cy="3578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Arrow: Down 26"/>
                        <wps:cNvSpPr/>
                        <wps:spPr>
                          <a:xfrm>
                            <a:off x="1566407" y="4015409"/>
                            <a:ext cx="45719" cy="461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46E337D" id="Canvas 12" o:spid="_x0000_s1029" editas="canvas" alt="&quot;&quot;" style="position:absolute;left:0;text-align:left;margin-left:-24.55pt;margin-top:23.8pt;width:559.45pt;height:555pt;z-index:-251658752;mso-width-relative:margin;mso-height-relative:margin" coordsize="71050,7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quot;&quot;" style="position:absolute;width:71050;height:70485;visibility:visible;mso-wrap-style:square" filled="t">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31" type="#_x0000_t176" style="position:absolute;left:4664;top:4580;width:22194;height:15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" fillcolor="#b7b6cb" strokecolor="#252159">
                  <v:fill color2="#ececf1" rotate="t" angle="180" colors="0 #b7b6cb;22938f #cdccda;1 #ececf1" focus="100%" type="gradient"/>
                  <v:shadow on="t" color="black" opacity="24903f" origin=",.5" offset="0,.55556mm"/>
                  <v:textbox>
                    <w:txbxContent>
                      <w:p w14:paraId="269E052A" w14:textId="6A7ED820" w:rsidR="004532B0" w:rsidRDefault="004532B0" w:rsidP="003A5CEF">
                        <w:pPr>
                          <w:spacing w:after="0" w:line="240" w:lineRule="auto"/>
                          <w:jc w:val="center"/>
                        </w:pPr>
                        <w:r w:rsidRPr="007A7A3A">
                          <w:t xml:space="preserve">Use the </w:t>
                        </w:r>
                        <w:r w:rsidRPr="009E415E">
                          <w:rPr>
                            <w:b/>
                            <w:bCs/>
                          </w:rPr>
                          <w:t>OCC EYFS audit</w:t>
                        </w:r>
                        <w:r w:rsidR="0060752A" w:rsidRPr="009E415E">
                          <w:rPr>
                            <w:b/>
                            <w:bCs/>
                          </w:rPr>
                          <w:t xml:space="preserve"> </w:t>
                        </w:r>
                        <w:r w:rsidR="0060752A">
                          <w:rPr>
                            <w:b/>
                            <w:bCs/>
                          </w:rPr>
                          <w:t>(</w:t>
                        </w:r>
                        <w:r w:rsidR="0058623E">
                          <w:rPr>
                            <w:b/>
                            <w:bCs/>
                          </w:rPr>
                          <w:t xml:space="preserve">previously </w:t>
                        </w:r>
                        <w:r w:rsidR="0060752A">
                          <w:rPr>
                            <w:b/>
                            <w:bCs/>
                          </w:rPr>
                          <w:t xml:space="preserve">known as </w:t>
                        </w:r>
                        <w:proofErr w:type="gramStart"/>
                        <w:r w:rsidR="0060752A">
                          <w:rPr>
                            <w:b/>
                            <w:bCs/>
                          </w:rPr>
                          <w:t>Musts</w:t>
                        </w:r>
                        <w:proofErr w:type="gramEnd"/>
                        <w:r w:rsidR="0060752A">
                          <w:rPr>
                            <w:b/>
                            <w:bCs/>
                          </w:rPr>
                          <w:t xml:space="preserve"> audit)</w:t>
                        </w:r>
                        <w:r w:rsidRPr="007A7A3A">
                          <w:t xml:space="preserve"> to assess and record </w:t>
                        </w:r>
                        <w:r>
                          <w:t>how you meet the statutory requirements of the EYFS in your school</w:t>
                        </w:r>
                      </w:p>
                      <w:p w14:paraId="1738D0A3" w14:textId="52FAE6B3" w:rsidR="004532B0" w:rsidRDefault="004532B0" w:rsidP="003A5CEF">
                        <w:pPr>
                          <w:spacing w:after="0" w:line="240" w:lineRule="auto"/>
                          <w:jc w:val="center"/>
                        </w:pPr>
                        <w:r>
                          <w:t>(</w:t>
                        </w:r>
                        <w:r w:rsidRPr="00EC2B75">
                          <w:t>audit)</w:t>
                        </w:r>
                      </w:p>
                      <w:p w14:paraId="79A8AF6A" w14:textId="77777777" w:rsidR="004532B0" w:rsidRPr="007A7A3A" w:rsidRDefault="004532B0" w:rsidP="004532B0">
                        <w:pPr>
                          <w:jc w:val="center"/>
                        </w:pPr>
                      </w:p>
                    </w:txbxContent>
                  </v:textbox>
                </v:shape>
                <v:shapetype id="_x0000_t202" coordsize="21600,21600" o:spt="202" path="m,l,21600r21600,l21600,xe">
                  <v:stroke joinstyle="miter"/>
                  <v:path gradientshapeok="t" o:connecttype="rect"/>
                </v:shapetype>
                <v:shape id="Text Box 6" o:spid="_x0000_s1032" type="#_x0000_t202" style="position:absolute;left:10858;top:571;width:10097;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14:paraId="575E6A2C" w14:textId="77777777" w:rsidR="004532B0" w:rsidRPr="00B72D62" w:rsidRDefault="004532B0" w:rsidP="004532B0">
                        <w:pPr>
                          <w:rPr>
                            <w:sz w:val="40"/>
                            <w:szCs w:val="40"/>
                          </w:rPr>
                        </w:pPr>
                        <w:r w:rsidRPr="00B72D62">
                          <w:rPr>
                            <w:sz w:val="40"/>
                            <w:szCs w:val="40"/>
                          </w:rPr>
                          <w:t>Steps</w:t>
                        </w:r>
                      </w:p>
                    </w:txbxContent>
                  </v:textbox>
                </v:shape>
                <v:shape id="Text Box 7" o:spid="_x0000_s1033" type="#_x0000_t202" style="position:absolute;left:44481;top:571;width:1171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p w14:paraId="5C1BECC7" w14:textId="77777777" w:rsidR="004532B0" w:rsidRPr="00B72D62" w:rsidRDefault="004532B0" w:rsidP="004532B0">
                        <w:pPr>
                          <w:rPr>
                            <w:sz w:val="40"/>
                            <w:szCs w:val="40"/>
                          </w:rPr>
                        </w:pPr>
                        <w:r w:rsidRPr="00B72D62">
                          <w:rPr>
                            <w:sz w:val="40"/>
                            <w:szCs w:val="40"/>
                          </w:rPr>
                          <w:t>Notes</w:t>
                        </w:r>
                      </w:p>
                    </w:txbxContent>
                  </v:textbox>
                </v:shape>
                <v:shape id="Flowchart: Alternate Process 8" o:spid="_x0000_s1034" type="#_x0000_t176" style="position:absolute;left:4394;top:24171;width:23051;height:15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" fillcolor="#b7b6cb" strokecolor="#252159">
                  <v:fill color2="#ececf1" rotate="t" angle="180" colors="0 #b7b6cb;22938f #cdccda;1 #ececf1" focus="100%" type="gradient"/>
                  <v:shadow on="t" color="black" opacity="24903f" origin=",.5" offset="0,.55556mm"/>
                  <v:textbox>
                    <w:txbxContent>
                      <w:p w14:paraId="3657837B" w14:textId="77777777" w:rsidR="004532B0" w:rsidRDefault="004532B0" w:rsidP="0094446E">
                        <w:pPr>
                          <w:spacing w:after="0" w:line="240" w:lineRule="auto"/>
                          <w:jc w:val="center"/>
                        </w:pPr>
                        <w:r>
                          <w:t xml:space="preserve">Place actions created from the audit onto an </w:t>
                        </w:r>
                        <w:r w:rsidRPr="00FF054B">
                          <w:rPr>
                            <w:b/>
                            <w:bCs/>
                          </w:rPr>
                          <w:t xml:space="preserve">EYFS Action Plan </w:t>
                        </w:r>
                        <w:r>
                          <w:t>(or section within the whole school development plan)</w:t>
                        </w:r>
                      </w:p>
                      <w:p w14:paraId="565BE2D2" w14:textId="09C85E08" w:rsidR="004532B0" w:rsidRDefault="004532B0" w:rsidP="0094446E">
                        <w:pPr>
                          <w:spacing w:after="0" w:line="240" w:lineRule="auto"/>
                          <w:jc w:val="center"/>
                        </w:pPr>
                        <w:r w:rsidRPr="00FE2ADC">
                          <w:rPr>
                            <w:i/>
                            <w:iCs/>
                          </w:rPr>
                          <w:t>(</w:t>
                        </w:r>
                        <w:r w:rsidR="004170CD">
                          <w:rPr>
                            <w:i/>
                            <w:iCs/>
                          </w:rPr>
                          <w:t>see</w:t>
                        </w:r>
                        <w:r>
                          <w:t xml:space="preserve"> </w:t>
                        </w:r>
                        <w:r w:rsidRPr="00FE2ADC">
                          <w:rPr>
                            <w:i/>
                            <w:iCs/>
                          </w:rPr>
                          <w:t>action plan templates</w:t>
                        </w:r>
                        <w:r>
                          <w:t>)</w:t>
                        </w:r>
                      </w:p>
                    </w:txbxContent>
                  </v:textbox>
                </v:shape>
                <v:shape id="Flowchart: Alternate Process 14" o:spid="_x0000_s1035" type="#_x0000_t176" style="position:absolute;left:33475;top:45362;width:30691;height:15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" fillcolor="window" strokecolor="#27235a" strokeweight="2pt">
                  <v:textbox>
                    <w:txbxContent>
                      <w:p w14:paraId="4FFEF5BB" w14:textId="5B226ED7" w:rsidR="008E674F" w:rsidRDefault="008E674F" w:rsidP="008C53D7">
                        <w:pPr>
                          <w:pStyle w:val="ListParagraph"/>
                          <w:numPr>
                            <w:ilvl w:val="0"/>
                            <w:numId w:val="22"/>
                          </w:numPr>
                          <w:spacing w:after="0" w:line="240" w:lineRule="auto"/>
                        </w:pPr>
                        <w:r>
                          <w:t xml:space="preserve">The </w:t>
                        </w:r>
                        <w:r w:rsidRPr="00EC2B75">
                          <w:t>School inspection handbook</w:t>
                        </w:r>
                        <w:r w:rsidRPr="00C80100">
                          <w:rPr>
                            <w:color w:val="00725C" w:themeColor="text2" w:themeTint="E6"/>
                          </w:rPr>
                          <w:t xml:space="preserve"> </w:t>
                        </w:r>
                        <w:r>
                          <w:t xml:space="preserve">should be used, and leaders should be familiar with the early </w:t>
                        </w:r>
                        <w:proofErr w:type="gramStart"/>
                        <w:r>
                          <w:t>years</w:t>
                        </w:r>
                        <w:proofErr w:type="gramEnd"/>
                        <w:r>
                          <w:t xml:space="preserve"> sections</w:t>
                        </w:r>
                      </w:p>
                    </w:txbxContent>
                  </v:textbox>
                </v:shape>
                <v:shape id="Flowchart: Alternate Process 15" o:spid="_x0000_s1036" type="#_x0000_t176" style="position:absolute;left:34084;top:4349;width:30776;height:16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" fillcolor="window" strokecolor="#27235a" strokeweight="2pt">
                  <v:textbox>
                    <w:txbxContent>
                      <w:p w14:paraId="1E1963AA" w14:textId="0414FEDD" w:rsidR="004532B0" w:rsidRPr="00B047B6" w:rsidRDefault="004532B0" w:rsidP="004532B0">
                        <w:pPr>
                          <w:pStyle w:val="ListParagraph"/>
                          <w:numPr>
                            <w:ilvl w:val="0"/>
                            <w:numId w:val="17"/>
                          </w:numPr>
                          <w:spacing w:after="0" w:line="240" w:lineRule="auto"/>
                          <w:rPr>
                            <w:sz w:val="22"/>
                          </w:rPr>
                        </w:pPr>
                        <w:r w:rsidRPr="00B047B6">
                          <w:rPr>
                            <w:sz w:val="22"/>
                          </w:rPr>
                          <w:t>Head Teacher should always be involved</w:t>
                        </w:r>
                      </w:p>
                      <w:p w14:paraId="4F112E46" w14:textId="77777777" w:rsidR="004532B0" w:rsidRPr="00B047B6" w:rsidRDefault="004532B0" w:rsidP="004532B0">
                        <w:pPr>
                          <w:pStyle w:val="ListParagraph"/>
                          <w:numPr>
                            <w:ilvl w:val="0"/>
                            <w:numId w:val="17"/>
                          </w:numPr>
                          <w:spacing w:after="0" w:line="240" w:lineRule="auto"/>
                          <w:rPr>
                            <w:sz w:val="22"/>
                          </w:rPr>
                        </w:pPr>
                        <w:r w:rsidRPr="00B047B6">
                          <w:rPr>
                            <w:sz w:val="22"/>
                          </w:rPr>
                          <w:t>Depending on your context the audit may be completed by HT/</w:t>
                        </w:r>
                        <w:r>
                          <w:rPr>
                            <w:sz w:val="22"/>
                          </w:rPr>
                          <w:t xml:space="preserve"> </w:t>
                        </w:r>
                        <w:proofErr w:type="spellStart"/>
                        <w:r w:rsidRPr="00B047B6">
                          <w:rPr>
                            <w:sz w:val="22"/>
                          </w:rPr>
                          <w:t>EYFSCo</w:t>
                        </w:r>
                        <w:proofErr w:type="spellEnd"/>
                        <w:r w:rsidRPr="00B047B6">
                          <w:rPr>
                            <w:sz w:val="22"/>
                          </w:rPr>
                          <w:t>.</w:t>
                        </w:r>
                      </w:p>
                      <w:p w14:paraId="61291223" w14:textId="77777777" w:rsidR="004532B0" w:rsidRDefault="004532B0" w:rsidP="004532B0">
                        <w:pPr>
                          <w:pStyle w:val="ListParagraph"/>
                          <w:numPr>
                            <w:ilvl w:val="0"/>
                            <w:numId w:val="17"/>
                          </w:numPr>
                          <w:spacing w:after="0" w:line="240" w:lineRule="auto"/>
                          <w:rPr>
                            <w:sz w:val="22"/>
                          </w:rPr>
                        </w:pPr>
                        <w:r w:rsidRPr="00B047B6">
                          <w:rPr>
                            <w:sz w:val="22"/>
                          </w:rPr>
                          <w:t>In time, all FS staff should feed into this audit</w:t>
                        </w:r>
                      </w:p>
                      <w:p w14:paraId="7FA9B954" w14:textId="77777777" w:rsidR="004532B0" w:rsidRPr="00B047B6" w:rsidRDefault="004532B0" w:rsidP="004532B0">
                        <w:pPr>
                          <w:pStyle w:val="ListParagraph"/>
                          <w:numPr>
                            <w:ilvl w:val="0"/>
                            <w:numId w:val="17"/>
                          </w:numPr>
                          <w:spacing w:after="0" w:line="240" w:lineRule="auto"/>
                          <w:rPr>
                            <w:sz w:val="22"/>
                          </w:rPr>
                        </w:pPr>
                        <w:r>
                          <w:rPr>
                            <w:sz w:val="22"/>
                          </w:rPr>
                          <w:t>Repeat /review audit annually, ideally before the start of each academic year</w:t>
                        </w:r>
                      </w:p>
                      <w:p w14:paraId="2D37CBF2" w14:textId="77777777" w:rsidR="004532B0" w:rsidRDefault="004532B0" w:rsidP="004532B0">
                        <w:pPr>
                          <w:jc w:val="center"/>
                        </w:pPr>
                      </w:p>
                    </w:txbxContent>
                  </v:textbox>
                </v:shape>
                <v:shape id="Flowchart: Alternate Process 17" o:spid="_x0000_s1037" type="#_x0000_t176" style="position:absolute;left:4792;top:45362;width:23050;height:21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" fillcolor="#b7b6cb" strokecolor="#252159">
                  <v:fill color2="#ececf1" rotate="t" angle="180" colors="0 #b7b6cb;22938f #cdccda;1 #ececf1" focus="100%" type="gradient"/>
                  <v:shadow on="t" color="black" opacity="24903f" origin=",.5" offset="0,.55556mm"/>
                  <v:textbox>
                    <w:txbxContent>
                      <w:p w14:paraId="5097C347" w14:textId="2285ABD3" w:rsidR="004532B0" w:rsidRDefault="00E9169E" w:rsidP="008E674F">
                        <w:pPr>
                          <w:spacing w:after="0" w:line="240" w:lineRule="auto"/>
                          <w:jc w:val="center"/>
                        </w:pPr>
                        <w:r>
                          <w:t xml:space="preserve">Use </w:t>
                        </w:r>
                        <w:hyperlink r:id="rId17" w:history="1">
                          <w:r w:rsidRPr="00812A4E">
                            <w:rPr>
                              <w:rStyle w:val="Hyperlink"/>
                              <w:b/>
                              <w:bCs/>
                              <w:color w:val="00725C" w:themeColor="text2" w:themeTint="E6"/>
                            </w:rPr>
                            <w:t xml:space="preserve">the Ofsted Inspection Framework </w:t>
                          </w:r>
                          <w:r w:rsidR="00484B42" w:rsidRPr="00812A4E">
                            <w:rPr>
                              <w:rStyle w:val="Hyperlink"/>
                              <w:b/>
                              <w:bCs/>
                              <w:color w:val="00725C" w:themeColor="text2" w:themeTint="E6"/>
                            </w:rPr>
                            <w:t>Handbook</w:t>
                          </w:r>
                          <w:r w:rsidR="0060752A" w:rsidRPr="00812A4E">
                            <w:rPr>
                              <w:rStyle w:val="Hyperlink"/>
                              <w:b/>
                              <w:bCs/>
                              <w:color w:val="00725C" w:themeColor="text2" w:themeTint="E6"/>
                            </w:rPr>
                            <w:t>,</w:t>
                          </w:r>
                        </w:hyperlink>
                        <w:r w:rsidR="00484B42" w:rsidRPr="00812A4E">
                          <w:rPr>
                            <w:color w:val="00725C" w:themeColor="text2" w:themeTint="E6"/>
                          </w:rPr>
                          <w:t xml:space="preserve"> </w:t>
                        </w:r>
                        <w:r w:rsidR="00484B42">
                          <w:t xml:space="preserve">especially the outcome grade descriptors </w:t>
                        </w:r>
                        <w:r w:rsidR="008C53D7">
                          <w:t>for early years</w:t>
                        </w:r>
                        <w:r w:rsidR="00357249">
                          <w:t>,</w:t>
                        </w:r>
                        <w:r w:rsidR="008C53D7">
                          <w:t xml:space="preserve"> </w:t>
                        </w:r>
                        <w:r w:rsidR="00484B42">
                          <w:t>to</w:t>
                        </w:r>
                        <w:r w:rsidR="00FF054B">
                          <w:t xml:space="preserve"> capture what is in place and what </w:t>
                        </w:r>
                        <w:r w:rsidR="008E674F">
                          <w:t>additional actions need to be added to the action plan</w:t>
                        </w:r>
                      </w:p>
                      <w:p w14:paraId="4CE18221" w14:textId="67D73AF0" w:rsidR="008E674F" w:rsidRPr="008E674F" w:rsidRDefault="008E674F" w:rsidP="008E674F">
                        <w:pPr>
                          <w:spacing w:after="0" w:line="240" w:lineRule="auto"/>
                          <w:jc w:val="center"/>
                          <w:rPr>
                            <w:i/>
                            <w:iCs/>
                          </w:rPr>
                        </w:pPr>
                        <w:r w:rsidRPr="008E674F">
                          <w:rPr>
                            <w:i/>
                            <w:iCs/>
                          </w:rPr>
                          <w:t>(</w:t>
                        </w:r>
                        <w:r w:rsidR="00357249">
                          <w:rPr>
                            <w:i/>
                            <w:iCs/>
                          </w:rPr>
                          <w:t>see</w:t>
                        </w:r>
                        <w:r w:rsidRPr="008E674F">
                          <w:rPr>
                            <w:i/>
                            <w:iCs/>
                          </w:rPr>
                          <w:t xml:space="preserve"> grade descriptor grid)</w:t>
                        </w:r>
                      </w:p>
                      <w:p w14:paraId="1A7DEBDD" w14:textId="02131F1C" w:rsidR="008E674F" w:rsidRPr="008E674F" w:rsidRDefault="008E674F" w:rsidP="004532B0">
                        <w:pPr>
                          <w:jc w:val="center"/>
                          <w:rPr>
                            <w:i/>
                            <w:iCs/>
                          </w:rPr>
                        </w:pPr>
                      </w:p>
                      <w:p w14:paraId="692B55C1" w14:textId="77777777" w:rsidR="004532B0" w:rsidRDefault="004532B0" w:rsidP="004532B0">
                        <w:pPr>
                          <w:jc w:val="center"/>
                        </w:pPr>
                      </w:p>
                      <w:p w14:paraId="3E85BA95" w14:textId="77777777" w:rsidR="004532B0" w:rsidRDefault="004532B0" w:rsidP="004532B0">
                        <w:pPr>
                          <w:jc w:val="center"/>
                        </w:pPr>
                      </w:p>
                      <w:p w14:paraId="2B53CE6E" w14:textId="77777777" w:rsidR="004532B0" w:rsidRDefault="004532B0" w:rsidP="004532B0">
                        <w:pPr>
                          <w:jc w:val="center"/>
                        </w:pPr>
                      </w:p>
                    </w:txbxContent>
                  </v:textbox>
                </v:shape>
                <v:shape id="Flowchart: Alternate Process 16" o:spid="_x0000_s1038" type="#_x0000_t176" style="position:absolute;left:33793;top:24171;width:30691;height:15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" fillcolor="window" strokecolor="#27235a" strokeweight="2pt">
                  <v:textbox>
                    <w:txbxContent>
                      <w:p w14:paraId="4E297D2A" w14:textId="6EC6AEF8" w:rsidR="00E9169E" w:rsidRPr="00E9169E" w:rsidRDefault="00E9169E" w:rsidP="00E9169E">
                        <w:pPr>
                          <w:pStyle w:val="ListParagraph"/>
                          <w:numPr>
                            <w:ilvl w:val="0"/>
                            <w:numId w:val="18"/>
                          </w:numPr>
                          <w:spacing w:after="0" w:line="240" w:lineRule="auto"/>
                          <w:rPr>
                            <w:sz w:val="22"/>
                          </w:rPr>
                        </w:pPr>
                        <w:r w:rsidRPr="00E9169E">
                          <w:rPr>
                            <w:sz w:val="22"/>
                          </w:rPr>
                          <w:t>The EYFS is a distinct key stage with separate Statutory Requirements</w:t>
                        </w:r>
                        <w:r>
                          <w:rPr>
                            <w:sz w:val="22"/>
                          </w:rPr>
                          <w:t xml:space="preserve"> – therefore EYFS specific action planning </w:t>
                        </w:r>
                        <w:r w:rsidR="00FF054B">
                          <w:rPr>
                            <w:sz w:val="22"/>
                          </w:rPr>
                          <w:t xml:space="preserve">supports the development and maintenance of </w:t>
                        </w:r>
                        <w:r w:rsidR="008C53D7">
                          <w:rPr>
                            <w:sz w:val="22"/>
                          </w:rPr>
                          <w:t>high-quality</w:t>
                        </w:r>
                        <w:r w:rsidR="0037096A">
                          <w:rPr>
                            <w:sz w:val="22"/>
                          </w:rPr>
                          <w:t xml:space="preserve"> practice and</w:t>
                        </w:r>
                        <w:r w:rsidR="00FF054B">
                          <w:rPr>
                            <w:sz w:val="22"/>
                          </w:rPr>
                          <w:t xml:space="preserve"> provision</w:t>
                        </w:r>
                      </w:p>
                      <w:p w14:paraId="71361910" w14:textId="77777777" w:rsidR="00E9169E" w:rsidRDefault="00E9169E" w:rsidP="00E9169E">
                        <w:pPr>
                          <w:pStyle w:val="ListParagraph"/>
                          <w:spacing w:after="0" w:line="240" w:lineRule="auto"/>
                          <w:ind w:left="360"/>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5" o:spid="_x0000_s1039" type="#_x0000_t67" style="position:absolute;left:15405;top:20196;width:457;height:3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" adj="20220" fillcolor="#27235a [3204]" strokecolor="#13112c [1604]" strokeweight="2pt"/>
                <v:shape id="Arrow: Down 26" o:spid="_x0000_s1040" type="#_x0000_t67" style="position:absolute;left:15664;top:40154;width:457;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" adj="20529" fillcolor="#27235a [3204]" strokecolor="#13112c [1604]" strokeweight="2pt"/>
                <w10:wrap type="tight"/>
              </v:group>
            </w:pict>
          </mc:Fallback>
        </mc:AlternateContent>
      </w:r>
      <w:r>
        <w:rPr>
          <w:noProof/>
        </w:rPr>
        <mc:AlternateContent>
          <mc:Choice Requires="wpc">
            <w:drawing>
              <wp:anchor distT="0" distB="0" distL="114300" distR="114300" simplePos="0" relativeHeight="251656704" behindDoc="1" locked="0" layoutInCell="1" allowOverlap="1" wp14:anchorId="17DE24B2" wp14:editId="7336188B">
                <wp:simplePos x="0" y="0"/>
                <wp:positionH relativeFrom="column">
                  <wp:posOffset>-293895</wp:posOffset>
                </wp:positionH>
                <wp:positionV relativeFrom="paragraph">
                  <wp:posOffset>264574</wp:posOffset>
                </wp:positionV>
                <wp:extent cx="7105015" cy="8086476"/>
                <wp:effectExtent l="0" t="0" r="635" b="0"/>
                <wp:wrapTight wrapText="bothSides">
                  <wp:wrapPolygon edited="0">
                    <wp:start x="0" y="0"/>
                    <wp:lineTo x="0" y="21525"/>
                    <wp:lineTo x="21544" y="21525"/>
                    <wp:lineTo x="21544" y="0"/>
                    <wp:lineTo x="0" y="0"/>
                  </wp:wrapPolygon>
                </wp:wrapTight>
                <wp:docPr id="24" name="Canvas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9" name="Flowchart: Alternate Process 9"/>
                        <wps:cNvSpPr/>
                        <wps:spPr>
                          <a:xfrm>
                            <a:off x="609599" y="895350"/>
                            <a:ext cx="2219325" cy="1585457"/>
                          </a:xfrm>
                          <a:prstGeom prst="flowChartAlternateProcess">
                            <a:avLst/>
                          </a:prstGeom>
                          <a:gradFill rotWithShape="1">
                            <a:gsLst>
                              <a:gs pos="0">
                                <a:srgbClr val="27235A">
                                  <a:tint val="50000"/>
                                  <a:satMod val="300000"/>
                                </a:srgbClr>
                              </a:gs>
                              <a:gs pos="35000">
                                <a:srgbClr val="27235A">
                                  <a:tint val="37000"/>
                                  <a:satMod val="300000"/>
                                </a:srgbClr>
                              </a:gs>
                              <a:gs pos="100000">
                                <a:srgbClr val="27235A">
                                  <a:tint val="15000"/>
                                  <a:satMod val="350000"/>
                                </a:srgbClr>
                              </a:gs>
                            </a:gsLst>
                            <a:lin ang="16200000" scaled="1"/>
                          </a:gradFill>
                          <a:ln w="9525" cap="flat" cmpd="sng" algn="ctr">
                            <a:solidFill>
                              <a:srgbClr val="27235A">
                                <a:shade val="95000"/>
                                <a:satMod val="105000"/>
                              </a:srgbClr>
                            </a:solidFill>
                            <a:prstDash val="solid"/>
                          </a:ln>
                          <a:effectLst>
                            <a:outerShdw blurRad="40000" dist="20000" dir="5400000" rotWithShape="0">
                              <a:srgbClr val="000000">
                                <a:alpha val="38000"/>
                              </a:srgbClr>
                            </a:outerShdw>
                          </a:effectLst>
                        </wps:spPr>
                        <wps:txbx>
                          <w:txbxContent>
                            <w:p w14:paraId="7B862EF7" w14:textId="7928E5CE" w:rsidR="00236348" w:rsidRPr="007A7A3A" w:rsidRDefault="008C53D7" w:rsidP="00051E42">
                              <w:pPr>
                                <w:spacing w:after="0" w:line="240" w:lineRule="auto"/>
                                <w:jc w:val="center"/>
                              </w:pPr>
                              <w:r>
                                <w:t xml:space="preserve">Add any further actions or initiatives from other sources to the action plan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1085850" y="57150"/>
                            <a:ext cx="1593740" cy="361950"/>
                          </a:xfrm>
                          <a:prstGeom prst="rect">
                            <a:avLst/>
                          </a:prstGeom>
                          <a:solidFill>
                            <a:sysClr val="window" lastClr="FFFFFF"/>
                          </a:solidFill>
                          <a:ln w="6350">
                            <a:noFill/>
                          </a:ln>
                        </wps:spPr>
                        <wps:txbx>
                          <w:txbxContent>
                            <w:p w14:paraId="4890A6D0" w14:textId="61C6658E" w:rsidR="00236348" w:rsidRPr="00B72D62" w:rsidRDefault="00236348" w:rsidP="00236348">
                              <w:pPr>
                                <w:rPr>
                                  <w:sz w:val="40"/>
                                  <w:szCs w:val="40"/>
                                </w:rPr>
                              </w:pPr>
                              <w:r w:rsidRPr="00B72D62">
                                <w:rPr>
                                  <w:sz w:val="40"/>
                                  <w:szCs w:val="40"/>
                                </w:rPr>
                                <w:t>Steps</w:t>
                              </w:r>
                              <w:r w:rsidR="008E674F">
                                <w:rPr>
                                  <w:sz w:val="40"/>
                                  <w:szCs w:val="40"/>
                                </w:rPr>
                                <w:t xml:space="preserve"> cont.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448175" y="95250"/>
                            <a:ext cx="1825405" cy="390525"/>
                          </a:xfrm>
                          <a:prstGeom prst="rect">
                            <a:avLst/>
                          </a:prstGeom>
                          <a:solidFill>
                            <a:sysClr val="window" lastClr="FFFFFF"/>
                          </a:solidFill>
                          <a:ln w="6350">
                            <a:noFill/>
                          </a:ln>
                        </wps:spPr>
                        <wps:txbx>
                          <w:txbxContent>
                            <w:p w14:paraId="21B8FF6D" w14:textId="29E4FB68" w:rsidR="00236348" w:rsidRPr="00B72D62" w:rsidRDefault="00236348" w:rsidP="00236348">
                              <w:pPr>
                                <w:rPr>
                                  <w:sz w:val="40"/>
                                  <w:szCs w:val="40"/>
                                </w:rPr>
                              </w:pPr>
                              <w:r w:rsidRPr="00B72D62">
                                <w:rPr>
                                  <w:sz w:val="40"/>
                                  <w:szCs w:val="40"/>
                                </w:rPr>
                                <w:t>Notes</w:t>
                              </w:r>
                              <w:r w:rsidR="008E674F">
                                <w:rPr>
                                  <w:sz w:val="40"/>
                                  <w:szCs w:val="40"/>
                                </w:rPr>
                                <w:t xml:space="preserve"> cont.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Flowchart: Alternate Process 19"/>
                        <wps:cNvSpPr/>
                        <wps:spPr>
                          <a:xfrm>
                            <a:off x="609599" y="2949934"/>
                            <a:ext cx="2305050" cy="1637970"/>
                          </a:xfrm>
                          <a:prstGeom prst="flowChartAlternateProcess">
                            <a:avLst/>
                          </a:prstGeom>
                          <a:gradFill rotWithShape="1">
                            <a:gsLst>
                              <a:gs pos="0">
                                <a:srgbClr val="27235A">
                                  <a:tint val="50000"/>
                                  <a:satMod val="300000"/>
                                </a:srgbClr>
                              </a:gs>
                              <a:gs pos="35000">
                                <a:srgbClr val="27235A">
                                  <a:tint val="37000"/>
                                  <a:satMod val="300000"/>
                                </a:srgbClr>
                              </a:gs>
                              <a:gs pos="100000">
                                <a:srgbClr val="27235A">
                                  <a:tint val="15000"/>
                                  <a:satMod val="350000"/>
                                </a:srgbClr>
                              </a:gs>
                            </a:gsLst>
                            <a:lin ang="16200000" scaled="1"/>
                          </a:gradFill>
                          <a:ln w="9525" cap="flat" cmpd="sng" algn="ctr">
                            <a:solidFill>
                              <a:srgbClr val="27235A">
                                <a:shade val="95000"/>
                                <a:satMod val="105000"/>
                              </a:srgbClr>
                            </a:solidFill>
                            <a:prstDash val="solid"/>
                          </a:ln>
                          <a:effectLst>
                            <a:outerShdw blurRad="40000" dist="20000" dir="5400000" rotWithShape="0">
                              <a:srgbClr val="000000">
                                <a:alpha val="38000"/>
                              </a:srgbClr>
                            </a:outerShdw>
                          </a:effectLst>
                        </wps:spPr>
                        <wps:txbx>
                          <w:txbxContent>
                            <w:p w14:paraId="74019E66" w14:textId="793527C9" w:rsidR="00236348" w:rsidRDefault="00051E42" w:rsidP="00236348">
                              <w:pPr>
                                <w:jc w:val="center"/>
                              </w:pPr>
                              <w:r>
                                <w:t xml:space="preserve">Ensure the action plan is set in motion with allocated staff and clear </w:t>
                              </w:r>
                              <w:r w:rsidR="00EF6223">
                                <w:t>timelines</w:t>
                              </w:r>
                              <w: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Flowchart: Alternate Process 20"/>
                        <wps:cNvSpPr/>
                        <wps:spPr>
                          <a:xfrm>
                            <a:off x="3751875" y="5029200"/>
                            <a:ext cx="2952750" cy="1571625"/>
                          </a:xfrm>
                          <a:prstGeom prst="flowChartAlternateProcess">
                            <a:avLst/>
                          </a:prstGeom>
                          <a:solidFill>
                            <a:sysClr val="window" lastClr="FFFFFF"/>
                          </a:solidFill>
                          <a:ln w="25400" cap="flat" cmpd="sng" algn="ctr">
                            <a:solidFill>
                              <a:srgbClr val="2723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lowchart: Alternate Process 21"/>
                        <wps:cNvSpPr/>
                        <wps:spPr>
                          <a:xfrm>
                            <a:off x="3694725" y="808649"/>
                            <a:ext cx="3077550" cy="1735767"/>
                          </a:xfrm>
                          <a:prstGeom prst="flowChartAlternateProcess">
                            <a:avLst/>
                          </a:prstGeom>
                          <a:solidFill>
                            <a:sysClr val="window" lastClr="FFFFFF"/>
                          </a:solidFill>
                          <a:ln w="25400" cap="flat" cmpd="sng" algn="ctr">
                            <a:solidFill>
                              <a:srgbClr val="27235A"/>
                            </a:solidFill>
                            <a:prstDash val="solid"/>
                          </a:ln>
                          <a:effectLst/>
                        </wps:spPr>
                        <wps:txbx>
                          <w:txbxContent>
                            <w:p w14:paraId="272F753C" w14:textId="2CB9EF97" w:rsidR="00236348" w:rsidRDefault="008C53D7" w:rsidP="008C53D7">
                              <w:pPr>
                                <w:spacing w:after="0"/>
                              </w:pPr>
                              <w:r>
                                <w:t>Additional sources of actions could be from:</w:t>
                              </w:r>
                            </w:p>
                            <w:p w14:paraId="74294F0A" w14:textId="62E6B662" w:rsidR="008C53D7" w:rsidRDefault="008C53D7" w:rsidP="008C53D7">
                              <w:pPr>
                                <w:pStyle w:val="ListParagraph"/>
                                <w:numPr>
                                  <w:ilvl w:val="0"/>
                                  <w:numId w:val="23"/>
                                </w:numPr>
                                <w:spacing w:after="0"/>
                              </w:pPr>
                              <w:r>
                                <w:t>Ofsted inspection</w:t>
                              </w:r>
                            </w:p>
                            <w:p w14:paraId="47EFBD78" w14:textId="1072E46C" w:rsidR="00051E42" w:rsidRDefault="00051E42" w:rsidP="008C53D7">
                              <w:pPr>
                                <w:pStyle w:val="ListParagraph"/>
                                <w:numPr>
                                  <w:ilvl w:val="0"/>
                                  <w:numId w:val="23"/>
                                </w:numPr>
                                <w:spacing w:after="0"/>
                              </w:pPr>
                              <w:r>
                                <w:t>SEF</w:t>
                              </w:r>
                            </w:p>
                            <w:p w14:paraId="2D6FD30C" w14:textId="154B13B8" w:rsidR="008C53D7" w:rsidRDefault="008C53D7" w:rsidP="008C53D7">
                              <w:pPr>
                                <w:pStyle w:val="ListParagraph"/>
                                <w:numPr>
                                  <w:ilvl w:val="0"/>
                                  <w:numId w:val="23"/>
                                </w:numPr>
                                <w:spacing w:after="0"/>
                              </w:pPr>
                              <w:r>
                                <w:t>Staff training</w:t>
                              </w:r>
                            </w:p>
                            <w:p w14:paraId="7C4030D6" w14:textId="12823C0F" w:rsidR="008C53D7" w:rsidRDefault="008C53D7" w:rsidP="008C53D7">
                              <w:pPr>
                                <w:pStyle w:val="ListParagraph"/>
                                <w:numPr>
                                  <w:ilvl w:val="0"/>
                                  <w:numId w:val="23"/>
                                </w:numPr>
                                <w:spacing w:after="0"/>
                              </w:pPr>
                              <w:r>
                                <w:t>Monitoring and moderation</w:t>
                              </w:r>
                            </w:p>
                            <w:p w14:paraId="2946D16F" w14:textId="0719678C" w:rsidR="008C53D7" w:rsidRDefault="008C53D7" w:rsidP="008C53D7">
                              <w:pPr>
                                <w:pStyle w:val="ListParagraph"/>
                                <w:numPr>
                                  <w:ilvl w:val="0"/>
                                  <w:numId w:val="23"/>
                                </w:numPr>
                                <w:spacing w:after="0"/>
                              </w:pPr>
                              <w:r>
                                <w:t xml:space="preserve">Other professionals </w:t>
                              </w:r>
                              <w:proofErr w:type="spellStart"/>
                              <w:proofErr w:type="gramStart"/>
                              <w:r>
                                <w:t>eg</w:t>
                              </w:r>
                              <w:proofErr w:type="spellEnd"/>
                              <w:proofErr w:type="gramEnd"/>
                              <w:r>
                                <w:t xml:space="preserve"> advisors</w:t>
                              </w:r>
                            </w:p>
                            <w:p w14:paraId="3F1EF64A" w14:textId="77777777" w:rsidR="008C53D7" w:rsidRDefault="008C53D7" w:rsidP="008C53D7">
                              <w:pPr>
                                <w:spacing w:after="0"/>
                              </w:pPr>
                            </w:p>
                            <w:p w14:paraId="21DA8A0C" w14:textId="57EEC054" w:rsidR="008C53D7" w:rsidRDefault="008C53D7" w:rsidP="008C53D7">
                              <w:pPr>
                                <w:spacing w:after="0"/>
                              </w:pPr>
                            </w:p>
                            <w:p w14:paraId="7D554BC6" w14:textId="4C48F566" w:rsidR="008C53D7" w:rsidRDefault="008C53D7" w:rsidP="008C53D7"/>
                            <w:p w14:paraId="25FB174F" w14:textId="77777777" w:rsidR="008C53D7" w:rsidRDefault="008C53D7" w:rsidP="0023634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Flowchart: Alternate Process 23"/>
                        <wps:cNvSpPr/>
                        <wps:spPr>
                          <a:xfrm>
                            <a:off x="3654720" y="2851638"/>
                            <a:ext cx="2952750" cy="1728313"/>
                          </a:xfrm>
                          <a:prstGeom prst="flowChartAlternateProcess">
                            <a:avLst/>
                          </a:prstGeom>
                          <a:solidFill>
                            <a:sysClr val="window" lastClr="FFFFFF"/>
                          </a:solidFill>
                          <a:ln w="25400" cap="flat" cmpd="sng" algn="ctr">
                            <a:solidFill>
                              <a:srgbClr val="27235A"/>
                            </a:solidFill>
                            <a:prstDash val="solid"/>
                          </a:ln>
                          <a:effectLst/>
                        </wps:spPr>
                        <wps:txbx>
                          <w:txbxContent>
                            <w:p w14:paraId="347EA7BB" w14:textId="16AC3E5B" w:rsidR="00051E42" w:rsidRDefault="00051E42" w:rsidP="00051E42">
                              <w:pPr>
                                <w:pStyle w:val="ListParagraph"/>
                                <w:numPr>
                                  <w:ilvl w:val="0"/>
                                  <w:numId w:val="24"/>
                                </w:numPr>
                              </w:pPr>
                              <w:r>
                                <w:t xml:space="preserve">Head Teacher with </w:t>
                              </w:r>
                              <w:proofErr w:type="spellStart"/>
                              <w:r>
                                <w:t>EYFSCo</w:t>
                              </w:r>
                              <w:proofErr w:type="spellEnd"/>
                              <w:r>
                                <w:t xml:space="preserve"> to monitor the progression of the actions and keep </w:t>
                              </w:r>
                              <w:r w:rsidR="00EF6223">
                                <w:t xml:space="preserve">the plan </w:t>
                              </w:r>
                              <w:r>
                                <w:t>on track</w:t>
                              </w:r>
                            </w:p>
                            <w:p w14:paraId="4F4446F3" w14:textId="20A6CD97" w:rsidR="00051E42" w:rsidRDefault="00051E42" w:rsidP="00051E42">
                              <w:pPr>
                                <w:pStyle w:val="ListParagraph"/>
                                <w:numPr>
                                  <w:ilvl w:val="0"/>
                                  <w:numId w:val="24"/>
                                </w:numPr>
                              </w:pPr>
                              <w:r>
                                <w:t xml:space="preserve">Head Teacher and </w:t>
                              </w:r>
                              <w:proofErr w:type="spellStart"/>
                              <w:r>
                                <w:t>EYFSCo</w:t>
                              </w:r>
                              <w:proofErr w:type="spellEnd"/>
                              <w:r>
                                <w:t xml:space="preserve"> to check the impact of actions</w:t>
                              </w:r>
                              <w:r w:rsidR="00EF6223">
                                <w:t xml:space="preserve"> and set new actions if desired </w:t>
                              </w:r>
                              <w:proofErr w:type="gramStart"/>
                              <w:r w:rsidR="00EF6223">
                                <w:t xml:space="preserve">outcome </w:t>
                              </w:r>
                              <w:r w:rsidR="0037096A">
                                <w:t xml:space="preserve"> is</w:t>
                              </w:r>
                              <w:proofErr w:type="gramEnd"/>
                              <w:r w:rsidR="0037096A">
                                <w:t xml:space="preserve"> </w:t>
                              </w:r>
                              <w:r w:rsidR="00EF6223">
                                <w:t>not met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Arrow: Down 27"/>
                        <wps:cNvSpPr/>
                        <wps:spPr>
                          <a:xfrm>
                            <a:off x="1749287" y="389614"/>
                            <a:ext cx="45719" cy="41903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Arrow: Down 28"/>
                        <wps:cNvSpPr/>
                        <wps:spPr>
                          <a:xfrm>
                            <a:off x="1727422" y="2528515"/>
                            <a:ext cx="45719" cy="3657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7DE24B2" id="Canvas 24" o:spid="_x0000_s1041" editas="canvas" alt="&quot;&quot;" style="position:absolute;left:0;text-align:left;margin-left:-23.15pt;margin-top:20.85pt;width:559.45pt;height:636.75pt;z-index:-251659776;mso-width-relative:margin;mso-height-relative:margin" coordsize="71050,8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">
                <v:shape id="_x0000_s1042" type="#_x0000_t75" alt="&quot;&quot;" style="position:absolute;width:71050;height:80860;visibility:visible;mso-wrap-style:square" filled="t">
                  <v:fill o:detectmouseclick="t"/>
                  <v:path o:connecttype="none"/>
                </v:shape>
                <v:shape id="Flowchart: Alternate Process 9" o:spid="_x0000_s1043" type="#_x0000_t176" style="position:absolute;left:6095;top:8953;width:22194;height:1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" fillcolor="#b7b6cb" strokecolor="#252159">
                  <v:fill color2="#ececf1" rotate="t" angle="180" colors="0 #b7b6cb;22938f #cdccda;1 #ececf1" focus="100%" type="gradient"/>
                  <v:shadow on="t" color="black" opacity="24903f" origin=",.5" offset="0,.55556mm"/>
                  <v:textbox>
                    <w:txbxContent>
                      <w:p w14:paraId="7B862EF7" w14:textId="7928E5CE" w:rsidR="00236348" w:rsidRPr="007A7A3A" w:rsidRDefault="008C53D7" w:rsidP="00051E42">
                        <w:pPr>
                          <w:spacing w:after="0" w:line="240" w:lineRule="auto"/>
                          <w:jc w:val="center"/>
                        </w:pPr>
                        <w:r>
                          <w:t xml:space="preserve">Add any further actions or initiatives from other sources to the action plan </w:t>
                        </w:r>
                      </w:p>
                    </w:txbxContent>
                  </v:textbox>
                </v:shape>
                <v:shape id="Text Box 11" o:spid="_x0000_s1044" type="#_x0000_t202" style="position:absolute;left:10858;top:571;width:15937;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" fillcolor="window" stroked="f" strokeweight=".5pt">
                  <v:textbox>
                    <w:txbxContent>
                      <w:p w14:paraId="4890A6D0" w14:textId="61C6658E" w:rsidR="00236348" w:rsidRPr="00B72D62" w:rsidRDefault="00236348" w:rsidP="00236348">
                        <w:pPr>
                          <w:rPr>
                            <w:sz w:val="40"/>
                            <w:szCs w:val="40"/>
                          </w:rPr>
                        </w:pPr>
                        <w:r w:rsidRPr="00B72D62">
                          <w:rPr>
                            <w:sz w:val="40"/>
                            <w:szCs w:val="40"/>
                          </w:rPr>
                          <w:t>Steps</w:t>
                        </w:r>
                        <w:r w:rsidR="008E674F">
                          <w:rPr>
                            <w:sz w:val="40"/>
                            <w:szCs w:val="40"/>
                          </w:rPr>
                          <w:t xml:space="preserve"> cont.</w:t>
                        </w:r>
                      </w:p>
                    </w:txbxContent>
                  </v:textbox>
                </v:shape>
                <v:shape id="Text Box 13" o:spid="_x0000_s1045" type="#_x0000_t202" style="position:absolute;left:44481;top:952;width:1825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21B8FF6D" w14:textId="29E4FB68" w:rsidR="00236348" w:rsidRPr="00B72D62" w:rsidRDefault="00236348" w:rsidP="00236348">
                        <w:pPr>
                          <w:rPr>
                            <w:sz w:val="40"/>
                            <w:szCs w:val="40"/>
                          </w:rPr>
                        </w:pPr>
                        <w:r w:rsidRPr="00B72D62">
                          <w:rPr>
                            <w:sz w:val="40"/>
                            <w:szCs w:val="40"/>
                          </w:rPr>
                          <w:t>Notes</w:t>
                        </w:r>
                        <w:r w:rsidR="008E674F">
                          <w:rPr>
                            <w:sz w:val="40"/>
                            <w:szCs w:val="40"/>
                          </w:rPr>
                          <w:t xml:space="preserve"> cont.</w:t>
                        </w:r>
                      </w:p>
                    </w:txbxContent>
                  </v:textbox>
                </v:shape>
                <v:shape id="Flowchart: Alternate Process 19" o:spid="_x0000_s1046" type="#_x0000_t176" style="position:absolute;left:6095;top:29499;width:23051;height:16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" fillcolor="#b7b6cb" strokecolor="#252159">
                  <v:fill color2="#ececf1" rotate="t" angle="180" colors="0 #b7b6cb;22938f #cdccda;1 #ececf1" focus="100%" type="gradient"/>
                  <v:shadow on="t" color="black" opacity="24903f" origin=",.5" offset="0,.55556mm"/>
                  <v:textbox>
                    <w:txbxContent>
                      <w:p w14:paraId="74019E66" w14:textId="793527C9" w:rsidR="00236348" w:rsidRDefault="00051E42" w:rsidP="00236348">
                        <w:pPr>
                          <w:jc w:val="center"/>
                        </w:pPr>
                        <w:r>
                          <w:t xml:space="preserve">Ensure the action plan is set in motion with allocated staff and clear </w:t>
                        </w:r>
                        <w:r w:rsidR="00EF6223">
                          <w:t>timelines</w:t>
                        </w:r>
                        <w:r>
                          <w:t xml:space="preserve"> </w:t>
                        </w:r>
                      </w:p>
                    </w:txbxContent>
                  </v:textbox>
                </v:shape>
                <v:shape id="Flowchart: Alternate Process 20" o:spid="_x0000_s1047" type="#_x0000_t176" style="position:absolute;left:37518;top:50292;width:29528;height:15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" fillcolor="window" strokecolor="#27235a" strokeweight="2pt"/>
                <v:shape id="Flowchart: Alternate Process 21" o:spid="_x0000_s1048" type="#_x0000_t176" style="position:absolute;left:36947;top:8086;width:30775;height:17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" fillcolor="window" strokecolor="#27235a" strokeweight="2pt">
                  <v:textbox>
                    <w:txbxContent>
                      <w:p w14:paraId="272F753C" w14:textId="2CB9EF97" w:rsidR="00236348" w:rsidRDefault="008C53D7" w:rsidP="008C53D7">
                        <w:pPr>
                          <w:spacing w:after="0"/>
                        </w:pPr>
                        <w:r>
                          <w:t>Additional sources of actions could be from:</w:t>
                        </w:r>
                      </w:p>
                      <w:p w14:paraId="74294F0A" w14:textId="62E6B662" w:rsidR="008C53D7" w:rsidRDefault="008C53D7" w:rsidP="008C53D7">
                        <w:pPr>
                          <w:pStyle w:val="ListParagraph"/>
                          <w:numPr>
                            <w:ilvl w:val="0"/>
                            <w:numId w:val="23"/>
                          </w:numPr>
                          <w:spacing w:after="0"/>
                        </w:pPr>
                        <w:r>
                          <w:t>Ofsted inspection</w:t>
                        </w:r>
                      </w:p>
                      <w:p w14:paraId="47EFBD78" w14:textId="1072E46C" w:rsidR="00051E42" w:rsidRDefault="00051E42" w:rsidP="008C53D7">
                        <w:pPr>
                          <w:pStyle w:val="ListParagraph"/>
                          <w:numPr>
                            <w:ilvl w:val="0"/>
                            <w:numId w:val="23"/>
                          </w:numPr>
                          <w:spacing w:after="0"/>
                        </w:pPr>
                        <w:r>
                          <w:t>SEF</w:t>
                        </w:r>
                      </w:p>
                      <w:p w14:paraId="2D6FD30C" w14:textId="154B13B8" w:rsidR="008C53D7" w:rsidRDefault="008C53D7" w:rsidP="008C53D7">
                        <w:pPr>
                          <w:pStyle w:val="ListParagraph"/>
                          <w:numPr>
                            <w:ilvl w:val="0"/>
                            <w:numId w:val="23"/>
                          </w:numPr>
                          <w:spacing w:after="0"/>
                        </w:pPr>
                        <w:r>
                          <w:t>Staff training</w:t>
                        </w:r>
                      </w:p>
                      <w:p w14:paraId="7C4030D6" w14:textId="12823C0F" w:rsidR="008C53D7" w:rsidRDefault="008C53D7" w:rsidP="008C53D7">
                        <w:pPr>
                          <w:pStyle w:val="ListParagraph"/>
                          <w:numPr>
                            <w:ilvl w:val="0"/>
                            <w:numId w:val="23"/>
                          </w:numPr>
                          <w:spacing w:after="0"/>
                        </w:pPr>
                        <w:r>
                          <w:t>Monitoring and moderation</w:t>
                        </w:r>
                      </w:p>
                      <w:p w14:paraId="2946D16F" w14:textId="0719678C" w:rsidR="008C53D7" w:rsidRDefault="008C53D7" w:rsidP="008C53D7">
                        <w:pPr>
                          <w:pStyle w:val="ListParagraph"/>
                          <w:numPr>
                            <w:ilvl w:val="0"/>
                            <w:numId w:val="23"/>
                          </w:numPr>
                          <w:spacing w:after="0"/>
                        </w:pPr>
                        <w:r>
                          <w:t>Other professionals eg advisors</w:t>
                        </w:r>
                      </w:p>
                      <w:p w14:paraId="3F1EF64A" w14:textId="77777777" w:rsidR="008C53D7" w:rsidRDefault="008C53D7" w:rsidP="008C53D7">
                        <w:pPr>
                          <w:spacing w:after="0"/>
                        </w:pPr>
                      </w:p>
                      <w:p w14:paraId="21DA8A0C" w14:textId="57EEC054" w:rsidR="008C53D7" w:rsidRDefault="008C53D7" w:rsidP="008C53D7">
                        <w:pPr>
                          <w:spacing w:after="0"/>
                        </w:pPr>
                      </w:p>
                      <w:p w14:paraId="7D554BC6" w14:textId="4C48F566" w:rsidR="008C53D7" w:rsidRDefault="008C53D7" w:rsidP="008C53D7"/>
                      <w:p w14:paraId="25FB174F" w14:textId="77777777" w:rsidR="008C53D7" w:rsidRDefault="008C53D7" w:rsidP="00236348">
                        <w:pPr>
                          <w:jc w:val="center"/>
                        </w:pPr>
                      </w:p>
                    </w:txbxContent>
                  </v:textbox>
                </v:shape>
                <v:shape id="Flowchart: Alternate Process 23" o:spid="_x0000_s1049" type="#_x0000_t176" style="position:absolute;left:36547;top:28516;width:29527;height:17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" fillcolor="window" strokecolor="#27235a" strokeweight="2pt">
                  <v:textbox>
                    <w:txbxContent>
                      <w:p w14:paraId="347EA7BB" w14:textId="16AC3E5B" w:rsidR="00051E42" w:rsidRDefault="00051E42" w:rsidP="00051E42">
                        <w:pPr>
                          <w:pStyle w:val="ListParagraph"/>
                          <w:numPr>
                            <w:ilvl w:val="0"/>
                            <w:numId w:val="24"/>
                          </w:numPr>
                        </w:pPr>
                        <w:r>
                          <w:t xml:space="preserve">Head Teacher with EYFSCo to monitor the progression of the actions and keep </w:t>
                        </w:r>
                        <w:r w:rsidR="00EF6223">
                          <w:t xml:space="preserve">the plan </w:t>
                        </w:r>
                        <w:r>
                          <w:t>on track</w:t>
                        </w:r>
                      </w:p>
                      <w:p w14:paraId="4F4446F3" w14:textId="20A6CD97" w:rsidR="00051E42" w:rsidRDefault="00051E42" w:rsidP="00051E42">
                        <w:pPr>
                          <w:pStyle w:val="ListParagraph"/>
                          <w:numPr>
                            <w:ilvl w:val="0"/>
                            <w:numId w:val="24"/>
                          </w:numPr>
                        </w:pPr>
                        <w:r>
                          <w:t>Head Teacher and EYFSCo to check the impact of actions</w:t>
                        </w:r>
                        <w:r w:rsidR="00EF6223">
                          <w:t xml:space="preserve"> and set new actions if desired outcome </w:t>
                        </w:r>
                        <w:r w:rsidR="0037096A">
                          <w:t xml:space="preserve"> is </w:t>
                        </w:r>
                        <w:r w:rsidR="00EF6223">
                          <w:t>not met</w:t>
                        </w:r>
                      </w:p>
                    </w:txbxContent>
                  </v:textbox>
                </v:shape>
                <v:shape id="Arrow: Down 27" o:spid="_x0000_s1050" type="#_x0000_t67" style="position:absolute;left:17492;top:3896;width:458;height:4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" adj="20422" fillcolor="#27235a [3204]" strokecolor="#13112c [1604]" strokeweight="2pt"/>
                <v:shape id="Arrow: Down 28" o:spid="_x0000_s1051" type="#_x0000_t67" style="position:absolute;left:17274;top:25285;width:457;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" adj="20250" fillcolor="#27235a [3204]" strokecolor="#13112c [1604]" strokeweight="2pt"/>
                <w10:wrap type="tight"/>
              </v:group>
            </w:pict>
          </mc:Fallback>
        </mc:AlternateContent>
      </w:r>
    </w:p>
    <w:p w14:paraId="4DFD2C2E" w14:textId="17A5F604" w:rsidR="003B17CD" w:rsidRPr="00594098" w:rsidRDefault="00547580" w:rsidP="002C58F4">
      <w:pPr>
        <w:spacing w:after="0" w:line="240" w:lineRule="auto"/>
      </w:pPr>
      <w:r w:rsidRPr="00547580">
        <w:rPr>
          <w:noProof/>
        </w:rPr>
        <w:lastRenderedPageBreak/>
        <mc:AlternateContent>
          <mc:Choice Requires="wpc">
            <w:drawing>
              <wp:anchor distT="0" distB="0" distL="114300" distR="114300" simplePos="0" relativeHeight="251658752" behindDoc="1" locked="0" layoutInCell="1" allowOverlap="1" wp14:anchorId="1B045989" wp14:editId="46DD7AE7">
                <wp:simplePos x="0" y="0"/>
                <wp:positionH relativeFrom="column">
                  <wp:posOffset>-294005</wp:posOffset>
                </wp:positionH>
                <wp:positionV relativeFrom="paragraph">
                  <wp:posOffset>208915</wp:posOffset>
                </wp:positionV>
                <wp:extent cx="7105015" cy="5200015"/>
                <wp:effectExtent l="0" t="0" r="635" b="635"/>
                <wp:wrapTight wrapText="bothSides">
                  <wp:wrapPolygon edited="0">
                    <wp:start x="0" y="0"/>
                    <wp:lineTo x="0" y="21524"/>
                    <wp:lineTo x="21544" y="21524"/>
                    <wp:lineTo x="21544" y="0"/>
                    <wp:lineTo x="0" y="0"/>
                  </wp:wrapPolygon>
                </wp:wrapTight>
                <wp:docPr id="38" name="Canvas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 name="Flowchart: Alternate Process 4"/>
                        <wps:cNvSpPr/>
                        <wps:spPr>
                          <a:xfrm>
                            <a:off x="609599" y="895350"/>
                            <a:ext cx="2219325" cy="1585457"/>
                          </a:xfrm>
                          <a:prstGeom prst="flowChartAlternateProcess">
                            <a:avLst/>
                          </a:prstGeom>
                          <a:gradFill rotWithShape="1">
                            <a:gsLst>
                              <a:gs pos="0">
                                <a:srgbClr val="27235A">
                                  <a:tint val="50000"/>
                                  <a:satMod val="300000"/>
                                </a:srgbClr>
                              </a:gs>
                              <a:gs pos="35000">
                                <a:srgbClr val="27235A">
                                  <a:tint val="37000"/>
                                  <a:satMod val="300000"/>
                                </a:srgbClr>
                              </a:gs>
                              <a:gs pos="100000">
                                <a:srgbClr val="27235A">
                                  <a:tint val="15000"/>
                                  <a:satMod val="350000"/>
                                </a:srgbClr>
                              </a:gs>
                            </a:gsLst>
                            <a:lin ang="16200000" scaled="1"/>
                          </a:gradFill>
                          <a:ln w="9525" cap="flat" cmpd="sng" algn="ctr">
                            <a:solidFill>
                              <a:srgbClr val="27235A">
                                <a:shade val="95000"/>
                                <a:satMod val="105000"/>
                              </a:srgbClr>
                            </a:solidFill>
                            <a:prstDash val="solid"/>
                          </a:ln>
                          <a:effectLst>
                            <a:outerShdw blurRad="40000" dist="20000" dir="5400000" rotWithShape="0">
                              <a:srgbClr val="000000">
                                <a:alpha val="38000"/>
                              </a:srgbClr>
                            </a:outerShdw>
                          </a:effectLst>
                        </wps:spPr>
                        <wps:txbx>
                          <w:txbxContent>
                            <w:p w14:paraId="0B37372B" w14:textId="77777777" w:rsidR="00547580" w:rsidRPr="007A7A3A" w:rsidRDefault="00547580" w:rsidP="00547580">
                              <w:pPr>
                                <w:spacing w:after="0" w:line="240" w:lineRule="auto"/>
                                <w:jc w:val="center"/>
                              </w:pPr>
                              <w:r>
                                <w:t xml:space="preserve">Add any further actions or initiatives from other sources to the action plan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1085850" y="57150"/>
                            <a:ext cx="1593740" cy="361950"/>
                          </a:xfrm>
                          <a:prstGeom prst="rect">
                            <a:avLst/>
                          </a:prstGeom>
                          <a:solidFill>
                            <a:sysClr val="window" lastClr="FFFFFF"/>
                          </a:solidFill>
                          <a:ln w="6350">
                            <a:noFill/>
                          </a:ln>
                        </wps:spPr>
                        <wps:txbx>
                          <w:txbxContent>
                            <w:p w14:paraId="66D3AA15" w14:textId="77777777" w:rsidR="00547580" w:rsidRPr="00B72D62" w:rsidRDefault="00547580" w:rsidP="00547580">
                              <w:pPr>
                                <w:rPr>
                                  <w:sz w:val="40"/>
                                  <w:szCs w:val="40"/>
                                </w:rPr>
                              </w:pPr>
                              <w:r w:rsidRPr="00B72D62">
                                <w:rPr>
                                  <w:sz w:val="40"/>
                                  <w:szCs w:val="40"/>
                                </w:rPr>
                                <w:t>Steps</w:t>
                              </w:r>
                              <w:r>
                                <w:rPr>
                                  <w:sz w:val="40"/>
                                  <w:szCs w:val="40"/>
                                </w:rPr>
                                <w:t xml:space="preserve"> cont.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4448175" y="95250"/>
                            <a:ext cx="1825405" cy="390525"/>
                          </a:xfrm>
                          <a:prstGeom prst="rect">
                            <a:avLst/>
                          </a:prstGeom>
                          <a:solidFill>
                            <a:sysClr val="window" lastClr="FFFFFF"/>
                          </a:solidFill>
                          <a:ln w="6350">
                            <a:noFill/>
                          </a:ln>
                        </wps:spPr>
                        <wps:txbx>
                          <w:txbxContent>
                            <w:p w14:paraId="2B7A10B8" w14:textId="77777777" w:rsidR="00547580" w:rsidRPr="00B72D62" w:rsidRDefault="00547580" w:rsidP="00547580">
                              <w:pPr>
                                <w:rPr>
                                  <w:sz w:val="40"/>
                                  <w:szCs w:val="40"/>
                                </w:rPr>
                              </w:pPr>
                              <w:r w:rsidRPr="00B72D62">
                                <w:rPr>
                                  <w:sz w:val="40"/>
                                  <w:szCs w:val="40"/>
                                </w:rPr>
                                <w:t>Notes</w:t>
                              </w:r>
                              <w:r>
                                <w:rPr>
                                  <w:sz w:val="40"/>
                                  <w:szCs w:val="40"/>
                                </w:rPr>
                                <w:t xml:space="preserve"> cont.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Flowchart: Alternate Process 31"/>
                        <wps:cNvSpPr/>
                        <wps:spPr>
                          <a:xfrm>
                            <a:off x="649356" y="3116912"/>
                            <a:ext cx="2305050" cy="1637970"/>
                          </a:xfrm>
                          <a:prstGeom prst="flowChartAlternateProcess">
                            <a:avLst/>
                          </a:prstGeom>
                          <a:gradFill rotWithShape="1">
                            <a:gsLst>
                              <a:gs pos="0">
                                <a:srgbClr val="27235A">
                                  <a:tint val="50000"/>
                                  <a:satMod val="300000"/>
                                </a:srgbClr>
                              </a:gs>
                              <a:gs pos="35000">
                                <a:srgbClr val="27235A">
                                  <a:tint val="37000"/>
                                  <a:satMod val="300000"/>
                                </a:srgbClr>
                              </a:gs>
                              <a:gs pos="100000">
                                <a:srgbClr val="27235A">
                                  <a:tint val="15000"/>
                                  <a:satMod val="350000"/>
                                </a:srgbClr>
                              </a:gs>
                            </a:gsLst>
                            <a:lin ang="16200000" scaled="1"/>
                          </a:gradFill>
                          <a:ln w="9525" cap="flat" cmpd="sng" algn="ctr">
                            <a:solidFill>
                              <a:srgbClr val="27235A">
                                <a:shade val="95000"/>
                                <a:satMod val="105000"/>
                              </a:srgbClr>
                            </a:solidFill>
                            <a:prstDash val="solid"/>
                          </a:ln>
                          <a:effectLst>
                            <a:outerShdw blurRad="40000" dist="20000" dir="5400000" rotWithShape="0">
                              <a:srgbClr val="000000">
                                <a:alpha val="38000"/>
                              </a:srgbClr>
                            </a:outerShdw>
                          </a:effectLst>
                        </wps:spPr>
                        <wps:txbx>
                          <w:txbxContent>
                            <w:p w14:paraId="24D62D2D" w14:textId="6C2706F3" w:rsidR="00547580" w:rsidRDefault="00547580" w:rsidP="00547580">
                              <w:pPr>
                                <w:jc w:val="center"/>
                              </w:pPr>
                              <w:r>
                                <w:t>Ensure the action plan is set in motion with allocated staff and clear timelines</w:t>
                              </w:r>
                              <w:r w:rsidR="00357249">
                                <w:t xml:space="preserve"> with updates </w:t>
                              </w:r>
                              <w: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Flowchart: Alternate Process 33"/>
                        <wps:cNvSpPr/>
                        <wps:spPr>
                          <a:xfrm>
                            <a:off x="3694725" y="808648"/>
                            <a:ext cx="3077550" cy="2163151"/>
                          </a:xfrm>
                          <a:prstGeom prst="flowChartAlternateProcess">
                            <a:avLst/>
                          </a:prstGeom>
                          <a:solidFill>
                            <a:sysClr val="window" lastClr="FFFFFF"/>
                          </a:solidFill>
                          <a:ln w="25400" cap="flat" cmpd="sng" algn="ctr">
                            <a:solidFill>
                              <a:srgbClr val="27235A"/>
                            </a:solidFill>
                            <a:prstDash val="solid"/>
                          </a:ln>
                          <a:effectLst/>
                        </wps:spPr>
                        <wps:txbx>
                          <w:txbxContent>
                            <w:p w14:paraId="76E57E76" w14:textId="77777777" w:rsidR="00547580" w:rsidRDefault="00547580" w:rsidP="00547580">
                              <w:pPr>
                                <w:spacing w:after="0"/>
                              </w:pPr>
                              <w:r>
                                <w:t>Additional sources of actions could be from:</w:t>
                              </w:r>
                            </w:p>
                            <w:p w14:paraId="5D3171B2" w14:textId="77777777" w:rsidR="00547580" w:rsidRDefault="00547580" w:rsidP="00547580">
                              <w:pPr>
                                <w:pStyle w:val="ListParagraph"/>
                                <w:numPr>
                                  <w:ilvl w:val="0"/>
                                  <w:numId w:val="23"/>
                                </w:numPr>
                                <w:spacing w:after="0"/>
                              </w:pPr>
                              <w:r>
                                <w:t>Ofsted inspection</w:t>
                              </w:r>
                            </w:p>
                            <w:p w14:paraId="4CE3AB2E" w14:textId="77777777" w:rsidR="00547580" w:rsidRDefault="00547580" w:rsidP="00547580">
                              <w:pPr>
                                <w:pStyle w:val="ListParagraph"/>
                                <w:numPr>
                                  <w:ilvl w:val="0"/>
                                  <w:numId w:val="23"/>
                                </w:numPr>
                                <w:spacing w:after="0"/>
                              </w:pPr>
                              <w:r>
                                <w:t>SEF</w:t>
                              </w:r>
                            </w:p>
                            <w:p w14:paraId="552AE4AB" w14:textId="77777777" w:rsidR="00547580" w:rsidRDefault="00547580" w:rsidP="00547580">
                              <w:pPr>
                                <w:pStyle w:val="ListParagraph"/>
                                <w:numPr>
                                  <w:ilvl w:val="0"/>
                                  <w:numId w:val="23"/>
                                </w:numPr>
                                <w:spacing w:after="0"/>
                              </w:pPr>
                              <w:r>
                                <w:t>Staff training</w:t>
                              </w:r>
                            </w:p>
                            <w:p w14:paraId="69934F9B" w14:textId="77777777" w:rsidR="00547580" w:rsidRDefault="00547580" w:rsidP="00547580">
                              <w:pPr>
                                <w:pStyle w:val="ListParagraph"/>
                                <w:numPr>
                                  <w:ilvl w:val="0"/>
                                  <w:numId w:val="23"/>
                                </w:numPr>
                                <w:spacing w:after="0"/>
                              </w:pPr>
                              <w:r>
                                <w:t>Monitoring and moderation</w:t>
                              </w:r>
                            </w:p>
                            <w:p w14:paraId="5361E531" w14:textId="5B3ED472" w:rsidR="00547580" w:rsidRDefault="00547580" w:rsidP="00547580">
                              <w:pPr>
                                <w:pStyle w:val="ListParagraph"/>
                                <w:numPr>
                                  <w:ilvl w:val="0"/>
                                  <w:numId w:val="23"/>
                                </w:numPr>
                                <w:spacing w:after="0"/>
                              </w:pPr>
                              <w:r>
                                <w:t xml:space="preserve">Other professionals </w:t>
                              </w:r>
                              <w:proofErr w:type="gramStart"/>
                              <w:r w:rsidR="00024D38">
                                <w:t>e.g.</w:t>
                              </w:r>
                              <w:proofErr w:type="gramEnd"/>
                              <w:r>
                                <w:t xml:space="preserve"> advisors</w:t>
                              </w:r>
                            </w:p>
                            <w:p w14:paraId="7C188BED" w14:textId="69734A11" w:rsidR="00E07256" w:rsidRDefault="00E07256" w:rsidP="00547580">
                              <w:pPr>
                                <w:pStyle w:val="ListParagraph"/>
                                <w:numPr>
                                  <w:ilvl w:val="0"/>
                                  <w:numId w:val="23"/>
                                </w:numPr>
                                <w:spacing w:after="0"/>
                              </w:pPr>
                              <w:r>
                                <w:t>Curriculum Development - Intent</w:t>
                              </w:r>
                            </w:p>
                            <w:p w14:paraId="65BEED12" w14:textId="77777777" w:rsidR="00E07256" w:rsidRDefault="00E07256" w:rsidP="00E07256">
                              <w:pPr>
                                <w:spacing w:after="0"/>
                              </w:pPr>
                            </w:p>
                            <w:p w14:paraId="6DA27A9D" w14:textId="77777777" w:rsidR="00547580" w:rsidRDefault="00547580" w:rsidP="00547580">
                              <w:pPr>
                                <w:spacing w:after="0"/>
                              </w:pPr>
                            </w:p>
                            <w:p w14:paraId="0D46D5DE" w14:textId="77777777" w:rsidR="00547580" w:rsidRDefault="00547580" w:rsidP="00547580">
                              <w:pPr>
                                <w:spacing w:after="0"/>
                              </w:pPr>
                            </w:p>
                            <w:p w14:paraId="718770CC" w14:textId="77777777" w:rsidR="00547580" w:rsidRDefault="00547580" w:rsidP="00547580"/>
                            <w:p w14:paraId="73FF496D" w14:textId="77777777" w:rsidR="00547580" w:rsidRDefault="00547580" w:rsidP="0054758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Flowchart: Alternate Process 35"/>
                        <wps:cNvSpPr/>
                        <wps:spPr>
                          <a:xfrm>
                            <a:off x="3732825" y="3089763"/>
                            <a:ext cx="2952750" cy="1728313"/>
                          </a:xfrm>
                          <a:prstGeom prst="flowChartAlternateProcess">
                            <a:avLst/>
                          </a:prstGeom>
                          <a:solidFill>
                            <a:sysClr val="window" lastClr="FFFFFF"/>
                          </a:solidFill>
                          <a:ln w="25400" cap="flat" cmpd="sng" algn="ctr">
                            <a:solidFill>
                              <a:srgbClr val="27235A"/>
                            </a:solidFill>
                            <a:prstDash val="solid"/>
                          </a:ln>
                          <a:effectLst/>
                        </wps:spPr>
                        <wps:txbx>
                          <w:txbxContent>
                            <w:p w14:paraId="63F6985C" w14:textId="77777777" w:rsidR="00547580" w:rsidRDefault="00547580" w:rsidP="00547580">
                              <w:pPr>
                                <w:pStyle w:val="ListParagraph"/>
                                <w:numPr>
                                  <w:ilvl w:val="0"/>
                                  <w:numId w:val="24"/>
                                </w:numPr>
                              </w:pPr>
                              <w:r>
                                <w:t xml:space="preserve">Head Teacher with </w:t>
                              </w:r>
                              <w:proofErr w:type="spellStart"/>
                              <w:r>
                                <w:t>EYFSCo</w:t>
                              </w:r>
                              <w:proofErr w:type="spellEnd"/>
                              <w:r>
                                <w:t xml:space="preserve"> to monitor the progression of the actions and keep the plan on track</w:t>
                              </w:r>
                            </w:p>
                            <w:p w14:paraId="063FEC20" w14:textId="5616C4CD" w:rsidR="00547580" w:rsidRDefault="00547580" w:rsidP="00547580">
                              <w:pPr>
                                <w:pStyle w:val="ListParagraph"/>
                                <w:numPr>
                                  <w:ilvl w:val="0"/>
                                  <w:numId w:val="24"/>
                                </w:numPr>
                              </w:pPr>
                              <w:r>
                                <w:t xml:space="preserve">Head Teacher and </w:t>
                              </w:r>
                              <w:proofErr w:type="spellStart"/>
                              <w:r>
                                <w:t>EYFSCo</w:t>
                              </w:r>
                              <w:proofErr w:type="spellEnd"/>
                              <w:r>
                                <w:t xml:space="preserve"> to check the impact of actions and set new actions if desired outcome is not met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Arrow: Down 36"/>
                        <wps:cNvSpPr/>
                        <wps:spPr>
                          <a:xfrm>
                            <a:off x="1749287" y="389614"/>
                            <a:ext cx="45719" cy="419036"/>
                          </a:xfrm>
                          <a:prstGeom prst="downArrow">
                            <a:avLst/>
                          </a:prstGeom>
                          <a:solidFill>
                            <a:srgbClr val="27235A"/>
                          </a:solidFill>
                          <a:ln w="25400" cap="flat" cmpd="sng" algn="ctr">
                            <a:solidFill>
                              <a:srgbClr val="27235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Arrow: Down 37"/>
                        <wps:cNvSpPr/>
                        <wps:spPr>
                          <a:xfrm>
                            <a:off x="1727422" y="2528515"/>
                            <a:ext cx="45719" cy="500932"/>
                          </a:xfrm>
                          <a:prstGeom prst="downArrow">
                            <a:avLst/>
                          </a:prstGeom>
                          <a:solidFill>
                            <a:srgbClr val="27235A"/>
                          </a:solidFill>
                          <a:ln w="25400" cap="flat" cmpd="sng" algn="ctr">
                            <a:solidFill>
                              <a:srgbClr val="27235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B045989" id="Canvas 38" o:spid="_x0000_s1052" editas="canvas" alt="&quot;&quot;" style="position:absolute;margin-left:-23.15pt;margin-top:16.45pt;width:559.45pt;height:409.45pt;z-index:-251657728;mso-width-relative:margin;mso-height-relative:margin" coordsize="71050,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">
                <v:shape id="_x0000_s1053" type="#_x0000_t75" alt="&quot;&quot;" style="position:absolute;width:71050;height:52000;visibility:visible;mso-wrap-style:square" filled="t">
                  <v:fill o:detectmouseclick="t"/>
                  <v:path o:connecttype="none"/>
                </v:shape>
                <v:shape id="Flowchart: Alternate Process 4" o:spid="_x0000_s1054" type="#_x0000_t176" style="position:absolute;left:6095;top:8953;width:22194;height:1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" fillcolor="#b7b6cb" strokecolor="#252159">
                  <v:fill color2="#ececf1" rotate="t" angle="180" colors="0 #b7b6cb;22938f #cdccda;1 #ececf1" focus="100%" type="gradient"/>
                  <v:shadow on="t" color="black" opacity="24903f" origin=",.5" offset="0,.55556mm"/>
                  <v:textbox>
                    <w:txbxContent>
                      <w:p w14:paraId="0B37372B" w14:textId="77777777" w:rsidR="00547580" w:rsidRPr="007A7A3A" w:rsidRDefault="00547580" w:rsidP="00547580">
                        <w:pPr>
                          <w:spacing w:after="0" w:line="240" w:lineRule="auto"/>
                          <w:jc w:val="center"/>
                        </w:pPr>
                        <w:r>
                          <w:t xml:space="preserve">Add any further actions or initiatives from other sources to the action plan </w:t>
                        </w:r>
                      </w:p>
                    </w:txbxContent>
                  </v:textbox>
                </v:shape>
                <v:shape id="Text Box 29" o:spid="_x0000_s1055" type="#_x0000_t202" style="position:absolute;left:10858;top:571;width:15937;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" fillcolor="window" stroked="f" strokeweight=".5pt">
                  <v:textbox>
                    <w:txbxContent>
                      <w:p w14:paraId="66D3AA15" w14:textId="77777777" w:rsidR="00547580" w:rsidRPr="00B72D62" w:rsidRDefault="00547580" w:rsidP="00547580">
                        <w:pPr>
                          <w:rPr>
                            <w:sz w:val="40"/>
                            <w:szCs w:val="40"/>
                          </w:rPr>
                        </w:pPr>
                        <w:r w:rsidRPr="00B72D62">
                          <w:rPr>
                            <w:sz w:val="40"/>
                            <w:szCs w:val="40"/>
                          </w:rPr>
                          <w:t>Steps</w:t>
                        </w:r>
                        <w:r>
                          <w:rPr>
                            <w:sz w:val="40"/>
                            <w:szCs w:val="40"/>
                          </w:rPr>
                          <w:t xml:space="preserve"> cont.</w:t>
                        </w:r>
                      </w:p>
                    </w:txbxContent>
                  </v:textbox>
                </v:shape>
                <v:shape id="Text Box 30" o:spid="_x0000_s1056" type="#_x0000_t202" style="position:absolute;left:44481;top:952;width:1825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3MawgAAANsAAAAPAAAAZHJzL2Rvd25yZXYueG1sRE9da8Iw&#10;FH0f7D+EO9ibTedA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CQY3MawgAAANsAAAAPAAAA&#10;AAAAAAAAAAAAAAcCAABkcnMvZG93bnJldi54bWxQSwUGAAAAAAMAAwC3AAAA9gIAAAAA&#10;" fillcolor="window" stroked="f" strokeweight=".5pt">
                  <v:textbox>
                    <w:txbxContent>
                      <w:p w14:paraId="2B7A10B8" w14:textId="77777777" w:rsidR="00547580" w:rsidRPr="00B72D62" w:rsidRDefault="00547580" w:rsidP="00547580">
                        <w:pPr>
                          <w:rPr>
                            <w:sz w:val="40"/>
                            <w:szCs w:val="40"/>
                          </w:rPr>
                        </w:pPr>
                        <w:r w:rsidRPr="00B72D62">
                          <w:rPr>
                            <w:sz w:val="40"/>
                            <w:szCs w:val="40"/>
                          </w:rPr>
                          <w:t>Notes</w:t>
                        </w:r>
                        <w:r>
                          <w:rPr>
                            <w:sz w:val="40"/>
                            <w:szCs w:val="40"/>
                          </w:rPr>
                          <w:t xml:space="preserve"> cont.</w:t>
                        </w:r>
                      </w:p>
                    </w:txbxContent>
                  </v:textbox>
                </v:shape>
                <v:shape id="Flowchart: Alternate Process 31" o:spid="_x0000_s1057" type="#_x0000_t176" style="position:absolute;left:6493;top:31169;width:23051;height:16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" fillcolor="#b7b6cb" strokecolor="#252159">
                  <v:fill color2="#ececf1" rotate="t" angle="180" colors="0 #b7b6cb;22938f #cdccda;1 #ececf1" focus="100%" type="gradient"/>
                  <v:shadow on="t" color="black" opacity="24903f" origin=",.5" offset="0,.55556mm"/>
                  <v:textbox>
                    <w:txbxContent>
                      <w:p w14:paraId="24D62D2D" w14:textId="6C2706F3" w:rsidR="00547580" w:rsidRDefault="00547580" w:rsidP="00547580">
                        <w:pPr>
                          <w:jc w:val="center"/>
                        </w:pPr>
                        <w:r>
                          <w:t>Ensure the action plan is set in motion with allocated staff and clear timelines</w:t>
                        </w:r>
                        <w:r w:rsidR="00357249">
                          <w:t xml:space="preserve"> with updates </w:t>
                        </w:r>
                        <w:r>
                          <w:t xml:space="preserve"> </w:t>
                        </w:r>
                      </w:p>
                    </w:txbxContent>
                  </v:textbox>
                </v:shape>
                <v:shape id="Flowchart: Alternate Process 33" o:spid="_x0000_s1058" type="#_x0000_t176" style="position:absolute;left:36947;top:8086;width:30775;height:21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" fillcolor="window" strokecolor="#27235a" strokeweight="2pt">
                  <v:textbox>
                    <w:txbxContent>
                      <w:p w14:paraId="76E57E76" w14:textId="77777777" w:rsidR="00547580" w:rsidRDefault="00547580" w:rsidP="00547580">
                        <w:pPr>
                          <w:spacing w:after="0"/>
                        </w:pPr>
                        <w:r>
                          <w:t>Additional sources of actions could be from:</w:t>
                        </w:r>
                      </w:p>
                      <w:p w14:paraId="5D3171B2" w14:textId="77777777" w:rsidR="00547580" w:rsidRDefault="00547580" w:rsidP="00547580">
                        <w:pPr>
                          <w:pStyle w:val="ListParagraph"/>
                          <w:numPr>
                            <w:ilvl w:val="0"/>
                            <w:numId w:val="23"/>
                          </w:numPr>
                          <w:spacing w:after="0"/>
                        </w:pPr>
                        <w:r>
                          <w:t>Ofsted inspection</w:t>
                        </w:r>
                      </w:p>
                      <w:p w14:paraId="4CE3AB2E" w14:textId="77777777" w:rsidR="00547580" w:rsidRDefault="00547580" w:rsidP="00547580">
                        <w:pPr>
                          <w:pStyle w:val="ListParagraph"/>
                          <w:numPr>
                            <w:ilvl w:val="0"/>
                            <w:numId w:val="23"/>
                          </w:numPr>
                          <w:spacing w:after="0"/>
                        </w:pPr>
                        <w:r>
                          <w:t>SEF</w:t>
                        </w:r>
                      </w:p>
                      <w:p w14:paraId="552AE4AB" w14:textId="77777777" w:rsidR="00547580" w:rsidRDefault="00547580" w:rsidP="00547580">
                        <w:pPr>
                          <w:pStyle w:val="ListParagraph"/>
                          <w:numPr>
                            <w:ilvl w:val="0"/>
                            <w:numId w:val="23"/>
                          </w:numPr>
                          <w:spacing w:after="0"/>
                        </w:pPr>
                        <w:r>
                          <w:t>Staff training</w:t>
                        </w:r>
                      </w:p>
                      <w:p w14:paraId="69934F9B" w14:textId="77777777" w:rsidR="00547580" w:rsidRDefault="00547580" w:rsidP="00547580">
                        <w:pPr>
                          <w:pStyle w:val="ListParagraph"/>
                          <w:numPr>
                            <w:ilvl w:val="0"/>
                            <w:numId w:val="23"/>
                          </w:numPr>
                          <w:spacing w:after="0"/>
                        </w:pPr>
                        <w:r>
                          <w:t>Monitoring and moderation</w:t>
                        </w:r>
                      </w:p>
                      <w:p w14:paraId="5361E531" w14:textId="5B3ED472" w:rsidR="00547580" w:rsidRDefault="00547580" w:rsidP="00547580">
                        <w:pPr>
                          <w:pStyle w:val="ListParagraph"/>
                          <w:numPr>
                            <w:ilvl w:val="0"/>
                            <w:numId w:val="23"/>
                          </w:numPr>
                          <w:spacing w:after="0"/>
                        </w:pPr>
                        <w:r>
                          <w:t xml:space="preserve">Other professionals </w:t>
                        </w:r>
                        <w:r w:rsidR="00024D38">
                          <w:t>e.g.</w:t>
                        </w:r>
                        <w:r>
                          <w:t xml:space="preserve"> advisors</w:t>
                        </w:r>
                      </w:p>
                      <w:p w14:paraId="7C188BED" w14:textId="69734A11" w:rsidR="00E07256" w:rsidRDefault="00E07256" w:rsidP="00547580">
                        <w:pPr>
                          <w:pStyle w:val="ListParagraph"/>
                          <w:numPr>
                            <w:ilvl w:val="0"/>
                            <w:numId w:val="23"/>
                          </w:numPr>
                          <w:spacing w:after="0"/>
                        </w:pPr>
                        <w:r>
                          <w:t>Curriculum Development - Intent</w:t>
                        </w:r>
                      </w:p>
                      <w:p w14:paraId="65BEED12" w14:textId="77777777" w:rsidR="00E07256" w:rsidRDefault="00E07256" w:rsidP="00E07256">
                        <w:pPr>
                          <w:spacing w:after="0"/>
                        </w:pPr>
                      </w:p>
                      <w:p w14:paraId="6DA27A9D" w14:textId="77777777" w:rsidR="00547580" w:rsidRDefault="00547580" w:rsidP="00547580">
                        <w:pPr>
                          <w:spacing w:after="0"/>
                        </w:pPr>
                      </w:p>
                      <w:p w14:paraId="0D46D5DE" w14:textId="77777777" w:rsidR="00547580" w:rsidRDefault="00547580" w:rsidP="00547580">
                        <w:pPr>
                          <w:spacing w:after="0"/>
                        </w:pPr>
                      </w:p>
                      <w:p w14:paraId="718770CC" w14:textId="77777777" w:rsidR="00547580" w:rsidRDefault="00547580" w:rsidP="00547580"/>
                      <w:p w14:paraId="73FF496D" w14:textId="77777777" w:rsidR="00547580" w:rsidRDefault="00547580" w:rsidP="00547580">
                        <w:pPr>
                          <w:jc w:val="center"/>
                        </w:pPr>
                      </w:p>
                    </w:txbxContent>
                  </v:textbox>
                </v:shape>
                <v:shape id="Flowchart: Alternate Process 35" o:spid="_x0000_s1059" type="#_x0000_t176" style="position:absolute;left:37328;top:30897;width:29527;height:17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" fillcolor="window" strokecolor="#27235a" strokeweight="2pt">
                  <v:textbox>
                    <w:txbxContent>
                      <w:p w14:paraId="63F6985C" w14:textId="77777777" w:rsidR="00547580" w:rsidRDefault="00547580" w:rsidP="00547580">
                        <w:pPr>
                          <w:pStyle w:val="ListParagraph"/>
                          <w:numPr>
                            <w:ilvl w:val="0"/>
                            <w:numId w:val="24"/>
                          </w:numPr>
                        </w:pPr>
                        <w:r>
                          <w:t>Head Teacher with EYFSCo to monitor the progression of the actions and keep the plan on track</w:t>
                        </w:r>
                      </w:p>
                      <w:p w14:paraId="063FEC20" w14:textId="5616C4CD" w:rsidR="00547580" w:rsidRDefault="00547580" w:rsidP="00547580">
                        <w:pPr>
                          <w:pStyle w:val="ListParagraph"/>
                          <w:numPr>
                            <w:ilvl w:val="0"/>
                            <w:numId w:val="24"/>
                          </w:numPr>
                        </w:pPr>
                        <w:r>
                          <w:t>Head Teacher and EYFSCo to check the impact of actions and set new actions if desired outcome is not met</w:t>
                        </w:r>
                      </w:p>
                    </w:txbxContent>
                  </v:textbox>
                </v:shape>
                <v:shape id="Arrow: Down 36" o:spid="_x0000_s1060" type="#_x0000_t67" style="position:absolute;left:17492;top:3896;width:458;height:4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" adj="20422" fillcolor="#27235a" strokecolor="#1a1740" strokeweight="2pt"/>
                <v:shape id="Arrow: Down 37" o:spid="_x0000_s1061" type="#_x0000_t67" style="position:absolute;left:17274;top:25285;width:457;height:5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" adj="20614" fillcolor="#27235a" strokecolor="#1a1740" strokeweight="2pt"/>
                <w10:wrap type="tight"/>
              </v:group>
            </w:pict>
          </mc:Fallback>
        </mc:AlternateContent>
      </w:r>
    </w:p>
    <w:p w14:paraId="14453F1B" w14:textId="3F92B8C3" w:rsidR="004532B0" w:rsidRDefault="004532B0" w:rsidP="002C58F4">
      <w:pPr>
        <w:spacing w:after="0" w:line="240" w:lineRule="auto"/>
      </w:pPr>
    </w:p>
    <w:p w14:paraId="0E71E0DE" w14:textId="10EF8CB9" w:rsidR="00527224" w:rsidRDefault="00527224" w:rsidP="002C58F4">
      <w:pPr>
        <w:spacing w:after="0" w:line="240" w:lineRule="auto"/>
        <w:rPr>
          <w:b/>
          <w:bCs/>
        </w:rPr>
      </w:pPr>
      <w:r>
        <w:rPr>
          <w:b/>
          <w:bCs/>
        </w:rPr>
        <w:t>M</w:t>
      </w:r>
      <w:r w:rsidR="002609D1">
        <w:rPr>
          <w:b/>
          <w:bCs/>
        </w:rPr>
        <w:t>ethods</w:t>
      </w:r>
      <w:r>
        <w:rPr>
          <w:b/>
          <w:bCs/>
        </w:rPr>
        <w:t xml:space="preserve"> and tools for monitoring quality in Foundation Years</w:t>
      </w:r>
    </w:p>
    <w:p w14:paraId="790CC8D7" w14:textId="5A1CF95C" w:rsidR="000E5180" w:rsidRDefault="000E5180" w:rsidP="002C58F4">
      <w:pPr>
        <w:spacing w:after="0" w:line="240" w:lineRule="auto"/>
      </w:pPr>
    </w:p>
    <w:tbl>
      <w:tblPr>
        <w:tblStyle w:val="TableGrid"/>
        <w:tblW w:w="0" w:type="auto"/>
        <w:tblInd w:w="-5" w:type="dxa"/>
        <w:tblLook w:val="04A0" w:firstRow="1" w:lastRow="0" w:firstColumn="1" w:lastColumn="0" w:noHBand="0" w:noVBand="1"/>
      </w:tblPr>
      <w:tblGrid>
        <w:gridCol w:w="3080"/>
        <w:gridCol w:w="3212"/>
        <w:gridCol w:w="3907"/>
      </w:tblGrid>
      <w:tr w:rsidR="00C73228" w:rsidRPr="00591835" w14:paraId="02C132D7" w14:textId="77777777" w:rsidTr="00A37B01">
        <w:tc>
          <w:tcPr>
            <w:tcW w:w="3080" w:type="dxa"/>
          </w:tcPr>
          <w:p w14:paraId="1C9FF351" w14:textId="77777777" w:rsidR="00C73228" w:rsidRPr="00591835" w:rsidRDefault="00C73228" w:rsidP="001159E8">
            <w:pPr>
              <w:rPr>
                <w:rFonts w:cs="Arial"/>
                <w:b/>
                <w:bCs/>
                <w:szCs w:val="24"/>
              </w:rPr>
            </w:pPr>
            <w:r w:rsidRPr="00591835">
              <w:rPr>
                <w:rFonts w:cs="Arial"/>
                <w:b/>
                <w:bCs/>
                <w:szCs w:val="24"/>
              </w:rPr>
              <w:t>Area of monitoring</w:t>
            </w:r>
          </w:p>
        </w:tc>
        <w:tc>
          <w:tcPr>
            <w:tcW w:w="3212" w:type="dxa"/>
          </w:tcPr>
          <w:p w14:paraId="3F461AC1" w14:textId="77777777" w:rsidR="00C73228" w:rsidRPr="00591835" w:rsidRDefault="00C73228" w:rsidP="001159E8">
            <w:pPr>
              <w:rPr>
                <w:rFonts w:cs="Arial"/>
                <w:b/>
                <w:bCs/>
                <w:szCs w:val="24"/>
              </w:rPr>
            </w:pPr>
            <w:r w:rsidRPr="00591835">
              <w:rPr>
                <w:rFonts w:cs="Arial"/>
                <w:b/>
                <w:bCs/>
                <w:szCs w:val="24"/>
              </w:rPr>
              <w:t>Method</w:t>
            </w:r>
          </w:p>
        </w:tc>
        <w:tc>
          <w:tcPr>
            <w:tcW w:w="3907" w:type="dxa"/>
          </w:tcPr>
          <w:p w14:paraId="1A86651C" w14:textId="77777777" w:rsidR="00C73228" w:rsidRPr="00591835" w:rsidRDefault="00C73228" w:rsidP="001159E8">
            <w:pPr>
              <w:rPr>
                <w:rFonts w:cs="Arial"/>
                <w:b/>
                <w:bCs/>
                <w:szCs w:val="24"/>
              </w:rPr>
            </w:pPr>
            <w:r w:rsidRPr="00591835">
              <w:rPr>
                <w:rFonts w:cs="Arial"/>
                <w:b/>
                <w:bCs/>
                <w:szCs w:val="24"/>
              </w:rPr>
              <w:t>Possible tools</w:t>
            </w:r>
          </w:p>
          <w:p w14:paraId="7F7D3E05" w14:textId="4884512D" w:rsidR="001427DE" w:rsidRPr="00591835" w:rsidRDefault="00A27648" w:rsidP="001159E8">
            <w:pPr>
              <w:rPr>
                <w:rFonts w:cs="Arial"/>
                <w:szCs w:val="24"/>
              </w:rPr>
            </w:pPr>
            <w:r>
              <w:rPr>
                <w:rFonts w:cs="Arial"/>
                <w:szCs w:val="24"/>
              </w:rPr>
              <w:t>(located with this guidance on the EY toolkit</w:t>
            </w:r>
            <w:r w:rsidR="00894BCD">
              <w:rPr>
                <w:rFonts w:cs="Arial"/>
                <w:szCs w:val="24"/>
              </w:rPr>
              <w:t>; links</w:t>
            </w:r>
            <w:r>
              <w:rPr>
                <w:rFonts w:cs="Arial"/>
                <w:szCs w:val="24"/>
              </w:rPr>
              <w:t>)</w:t>
            </w:r>
          </w:p>
        </w:tc>
      </w:tr>
      <w:tr w:rsidR="00C73228" w:rsidRPr="00591835" w14:paraId="4451E5D1" w14:textId="77777777" w:rsidTr="00A37B01">
        <w:tc>
          <w:tcPr>
            <w:tcW w:w="3080" w:type="dxa"/>
          </w:tcPr>
          <w:p w14:paraId="6D4DA8D0" w14:textId="77777777" w:rsidR="00C73228" w:rsidRPr="00591835" w:rsidRDefault="00C73228" w:rsidP="001159E8">
            <w:pPr>
              <w:rPr>
                <w:rFonts w:cs="Arial"/>
                <w:szCs w:val="24"/>
              </w:rPr>
            </w:pPr>
            <w:r w:rsidRPr="00591835">
              <w:rPr>
                <w:rFonts w:cs="Arial"/>
                <w:szCs w:val="24"/>
              </w:rPr>
              <w:t>Statutory delivery of the EYFS</w:t>
            </w:r>
          </w:p>
          <w:p w14:paraId="48C820AC" w14:textId="7B32F77E" w:rsidR="009D4F1E" w:rsidRPr="00591835" w:rsidRDefault="009D4F1E" w:rsidP="001159E8">
            <w:pPr>
              <w:rPr>
                <w:rFonts w:cs="Arial"/>
                <w:b/>
                <w:bCs/>
                <w:szCs w:val="24"/>
              </w:rPr>
            </w:pPr>
          </w:p>
        </w:tc>
        <w:tc>
          <w:tcPr>
            <w:tcW w:w="3212" w:type="dxa"/>
          </w:tcPr>
          <w:p w14:paraId="409A33AA" w14:textId="77777777" w:rsidR="00C73228" w:rsidRPr="00591835" w:rsidRDefault="00C73228" w:rsidP="00C73228">
            <w:pPr>
              <w:pStyle w:val="ListParagraph"/>
              <w:numPr>
                <w:ilvl w:val="0"/>
                <w:numId w:val="38"/>
              </w:numPr>
              <w:rPr>
                <w:rFonts w:cs="Arial"/>
                <w:b/>
                <w:bCs/>
                <w:szCs w:val="24"/>
              </w:rPr>
            </w:pPr>
            <w:r w:rsidRPr="00591835">
              <w:rPr>
                <w:rFonts w:cs="Arial"/>
                <w:szCs w:val="24"/>
              </w:rPr>
              <w:t>EYFS Audit</w:t>
            </w:r>
          </w:p>
        </w:tc>
        <w:tc>
          <w:tcPr>
            <w:tcW w:w="3907" w:type="dxa"/>
          </w:tcPr>
          <w:p w14:paraId="76BCCEAE" w14:textId="1ED572D9" w:rsidR="00C73228" w:rsidRPr="00591835" w:rsidRDefault="00C73228" w:rsidP="00C73228">
            <w:pPr>
              <w:pStyle w:val="ListParagraph"/>
              <w:numPr>
                <w:ilvl w:val="0"/>
                <w:numId w:val="38"/>
              </w:numPr>
              <w:rPr>
                <w:rFonts w:cs="Arial"/>
                <w:b/>
                <w:bCs/>
                <w:szCs w:val="24"/>
              </w:rPr>
            </w:pPr>
            <w:r w:rsidRPr="00591835">
              <w:rPr>
                <w:rFonts w:cs="Arial"/>
                <w:szCs w:val="24"/>
              </w:rPr>
              <w:t>OCC EYFS Audit (‘</w:t>
            </w:r>
            <w:r w:rsidR="00074000">
              <w:rPr>
                <w:rFonts w:cs="Arial"/>
                <w:szCs w:val="24"/>
              </w:rPr>
              <w:t>M</w:t>
            </w:r>
            <w:r w:rsidRPr="00591835">
              <w:rPr>
                <w:rFonts w:cs="Arial"/>
                <w:szCs w:val="24"/>
              </w:rPr>
              <w:t>usts’ audit)</w:t>
            </w:r>
          </w:p>
        </w:tc>
      </w:tr>
      <w:tr w:rsidR="00C73228" w:rsidRPr="00591835" w14:paraId="054F0F52" w14:textId="77777777" w:rsidTr="00A37B01">
        <w:tc>
          <w:tcPr>
            <w:tcW w:w="3080" w:type="dxa"/>
          </w:tcPr>
          <w:p w14:paraId="14EA5F77" w14:textId="32E45907" w:rsidR="00C73228" w:rsidRPr="00591835" w:rsidRDefault="00C73228" w:rsidP="00BE752B">
            <w:pPr>
              <w:rPr>
                <w:rFonts w:cs="Arial"/>
                <w:szCs w:val="24"/>
              </w:rPr>
            </w:pPr>
            <w:r w:rsidRPr="00591835">
              <w:rPr>
                <w:rFonts w:cs="Arial"/>
                <w:szCs w:val="24"/>
              </w:rPr>
              <w:t>Quality learning environment</w:t>
            </w:r>
            <w:r w:rsidR="00BE752B" w:rsidRPr="00591835">
              <w:rPr>
                <w:rFonts w:cs="Arial"/>
                <w:szCs w:val="24"/>
              </w:rPr>
              <w:t xml:space="preserve"> (</w:t>
            </w:r>
            <w:r w:rsidR="00591835" w:rsidRPr="00591835">
              <w:rPr>
                <w:rFonts w:cs="Arial"/>
                <w:szCs w:val="24"/>
              </w:rPr>
              <w:t xml:space="preserve">indoors and </w:t>
            </w:r>
            <w:r w:rsidR="00BE752B" w:rsidRPr="00591835">
              <w:rPr>
                <w:rFonts w:cs="Arial"/>
                <w:szCs w:val="24"/>
              </w:rPr>
              <w:t>o</w:t>
            </w:r>
            <w:r w:rsidR="00810614" w:rsidRPr="00591835">
              <w:rPr>
                <w:rFonts w:cs="Arial"/>
                <w:szCs w:val="24"/>
              </w:rPr>
              <w:t>utdoors</w:t>
            </w:r>
            <w:r w:rsidR="00BE752B" w:rsidRPr="00591835">
              <w:rPr>
                <w:rFonts w:cs="Arial"/>
                <w:szCs w:val="24"/>
              </w:rPr>
              <w:t>)</w:t>
            </w:r>
          </w:p>
        </w:tc>
        <w:tc>
          <w:tcPr>
            <w:tcW w:w="3212" w:type="dxa"/>
          </w:tcPr>
          <w:p w14:paraId="7E5D1837" w14:textId="77777777" w:rsidR="00C73228" w:rsidRPr="00591835" w:rsidRDefault="00C73228" w:rsidP="00C73228">
            <w:pPr>
              <w:pStyle w:val="ListParagraph"/>
              <w:numPr>
                <w:ilvl w:val="0"/>
                <w:numId w:val="35"/>
              </w:numPr>
              <w:rPr>
                <w:rFonts w:cs="Arial"/>
                <w:szCs w:val="24"/>
              </w:rPr>
            </w:pPr>
            <w:r w:rsidRPr="00591835">
              <w:rPr>
                <w:rFonts w:cs="Arial"/>
                <w:szCs w:val="24"/>
              </w:rPr>
              <w:t>Learning walks</w:t>
            </w:r>
          </w:p>
          <w:p w14:paraId="5476FAD4" w14:textId="77777777" w:rsidR="00C73228" w:rsidRPr="00591835" w:rsidRDefault="00C73228" w:rsidP="00C73228">
            <w:pPr>
              <w:pStyle w:val="ListParagraph"/>
              <w:numPr>
                <w:ilvl w:val="0"/>
                <w:numId w:val="35"/>
              </w:numPr>
              <w:rPr>
                <w:rFonts w:cs="Arial"/>
                <w:szCs w:val="24"/>
              </w:rPr>
            </w:pPr>
            <w:r w:rsidRPr="00591835">
              <w:rPr>
                <w:rFonts w:cs="Arial"/>
                <w:szCs w:val="24"/>
              </w:rPr>
              <w:t>Audits</w:t>
            </w:r>
          </w:p>
        </w:tc>
        <w:tc>
          <w:tcPr>
            <w:tcW w:w="3907" w:type="dxa"/>
          </w:tcPr>
          <w:p w14:paraId="738172CD" w14:textId="728FBAA1" w:rsidR="00C73228" w:rsidRPr="00591835" w:rsidRDefault="00C73228" w:rsidP="00C73228">
            <w:pPr>
              <w:pStyle w:val="ListParagraph"/>
              <w:numPr>
                <w:ilvl w:val="0"/>
                <w:numId w:val="34"/>
              </w:numPr>
              <w:rPr>
                <w:rFonts w:cs="Arial"/>
                <w:szCs w:val="24"/>
              </w:rPr>
            </w:pPr>
            <w:r w:rsidRPr="00591835">
              <w:rPr>
                <w:rFonts w:cs="Arial"/>
                <w:szCs w:val="24"/>
              </w:rPr>
              <w:t xml:space="preserve">EY Learning Walk template </w:t>
            </w:r>
          </w:p>
          <w:p w14:paraId="481E0FDE" w14:textId="27DBE584" w:rsidR="00C73228" w:rsidRPr="00591835" w:rsidRDefault="004A34C8" w:rsidP="00C73228">
            <w:pPr>
              <w:pStyle w:val="ListParagraph"/>
              <w:numPr>
                <w:ilvl w:val="0"/>
                <w:numId w:val="34"/>
              </w:numPr>
              <w:rPr>
                <w:rFonts w:cs="Arial"/>
                <w:i/>
                <w:iCs/>
                <w:szCs w:val="24"/>
              </w:rPr>
            </w:pPr>
            <w:r>
              <w:rPr>
                <w:rFonts w:cs="Arial"/>
                <w:szCs w:val="24"/>
              </w:rPr>
              <w:t xml:space="preserve">Talk </w:t>
            </w:r>
            <w:r w:rsidR="00896E06">
              <w:rPr>
                <w:rFonts w:cs="Arial"/>
                <w:szCs w:val="24"/>
              </w:rPr>
              <w:t>F</w:t>
            </w:r>
            <w:r>
              <w:rPr>
                <w:rFonts w:cs="Arial"/>
                <w:szCs w:val="24"/>
              </w:rPr>
              <w:t xml:space="preserve">riendly </w:t>
            </w:r>
            <w:r w:rsidR="00896E06">
              <w:rPr>
                <w:rFonts w:cs="Arial"/>
                <w:szCs w:val="24"/>
              </w:rPr>
              <w:t>L</w:t>
            </w:r>
            <w:r>
              <w:rPr>
                <w:rFonts w:cs="Arial"/>
                <w:szCs w:val="24"/>
              </w:rPr>
              <w:t xml:space="preserve">earning </w:t>
            </w:r>
            <w:r w:rsidR="00C73228" w:rsidRPr="004A34C8">
              <w:rPr>
                <w:rFonts w:cs="Arial"/>
                <w:szCs w:val="24"/>
              </w:rPr>
              <w:t>Environment</w:t>
            </w:r>
            <w:r w:rsidR="00C73228" w:rsidRPr="00591835">
              <w:rPr>
                <w:rFonts w:cs="Arial"/>
                <w:i/>
                <w:iCs/>
                <w:szCs w:val="24"/>
              </w:rPr>
              <w:t xml:space="preserve"> </w:t>
            </w:r>
          </w:p>
          <w:p w14:paraId="0D08C8A9" w14:textId="6928E64C" w:rsidR="00A72FE6" w:rsidRPr="00896E06" w:rsidRDefault="00A72FE6" w:rsidP="00C73228">
            <w:pPr>
              <w:pStyle w:val="ListParagraph"/>
              <w:numPr>
                <w:ilvl w:val="0"/>
                <w:numId w:val="34"/>
              </w:numPr>
              <w:rPr>
                <w:rFonts w:cs="Arial"/>
                <w:szCs w:val="24"/>
              </w:rPr>
            </w:pPr>
            <w:r w:rsidRPr="00896E06">
              <w:rPr>
                <w:rFonts w:cs="Arial"/>
                <w:szCs w:val="24"/>
              </w:rPr>
              <w:t xml:space="preserve">OCC </w:t>
            </w:r>
            <w:r w:rsidR="000F7CFC">
              <w:rPr>
                <w:rFonts w:cs="Arial"/>
                <w:szCs w:val="24"/>
              </w:rPr>
              <w:t xml:space="preserve">Quality Self-Assessment for </w:t>
            </w:r>
            <w:r w:rsidR="00896E06" w:rsidRPr="00896E06">
              <w:rPr>
                <w:rFonts w:cs="Arial"/>
                <w:szCs w:val="24"/>
              </w:rPr>
              <w:t>2-year-old</w:t>
            </w:r>
            <w:r w:rsidR="000F7CFC">
              <w:rPr>
                <w:rFonts w:cs="Arial"/>
                <w:szCs w:val="24"/>
              </w:rPr>
              <w:t>s</w:t>
            </w:r>
          </w:p>
          <w:p w14:paraId="3E9F6E16" w14:textId="21977316" w:rsidR="00C73228" w:rsidRPr="00591835" w:rsidRDefault="006C0023" w:rsidP="00F07AB6">
            <w:pPr>
              <w:pStyle w:val="ListParagraph"/>
              <w:numPr>
                <w:ilvl w:val="0"/>
                <w:numId w:val="34"/>
              </w:numPr>
              <w:rPr>
                <w:rFonts w:cs="Arial"/>
                <w:szCs w:val="24"/>
              </w:rPr>
            </w:pPr>
            <w:hyperlink r:id="rId18" w:history="1">
              <w:r w:rsidR="00C73228" w:rsidRPr="00591835">
                <w:rPr>
                  <w:rStyle w:val="Hyperlink"/>
                  <w:rFonts w:cs="Arial"/>
                  <w:color w:val="00725C" w:themeColor="text2" w:themeTint="E6"/>
                  <w:szCs w:val="24"/>
                </w:rPr>
                <w:t>ECERS</w:t>
              </w:r>
              <w:r w:rsidR="00B36281" w:rsidRPr="00591835">
                <w:rPr>
                  <w:rStyle w:val="Hyperlink"/>
                  <w:rFonts w:cs="Arial"/>
                  <w:color w:val="00725C" w:themeColor="text2" w:themeTint="E6"/>
                  <w:szCs w:val="24"/>
                </w:rPr>
                <w:t>/ITERS</w:t>
              </w:r>
              <w:r w:rsidR="00C73228" w:rsidRPr="00591835">
                <w:rPr>
                  <w:rStyle w:val="Hyperlink"/>
                  <w:rFonts w:cs="Arial"/>
                  <w:color w:val="00725C" w:themeColor="text2" w:themeTint="E6"/>
                  <w:szCs w:val="24"/>
                </w:rPr>
                <w:t xml:space="preserve"> (Early Childhood</w:t>
              </w:r>
              <w:r w:rsidR="008078A0" w:rsidRPr="00591835">
                <w:rPr>
                  <w:rStyle w:val="Hyperlink"/>
                  <w:rFonts w:cs="Arial"/>
                  <w:color w:val="00725C" w:themeColor="text2" w:themeTint="E6"/>
                  <w:szCs w:val="24"/>
                </w:rPr>
                <w:t xml:space="preserve"> Environment Rating Scale</w:t>
              </w:r>
              <w:r w:rsidR="00F07AB6" w:rsidRPr="00591835">
                <w:rPr>
                  <w:rStyle w:val="Hyperlink"/>
                  <w:rFonts w:cs="Arial"/>
                  <w:color w:val="00725C" w:themeColor="text2" w:themeTint="E6"/>
                  <w:szCs w:val="24"/>
                </w:rPr>
                <w:t>s</w:t>
              </w:r>
              <w:r w:rsidR="00C73228" w:rsidRPr="00591835">
                <w:rPr>
                  <w:rStyle w:val="Hyperlink"/>
                  <w:rFonts w:cs="Arial"/>
                  <w:color w:val="00725C" w:themeColor="text2" w:themeTint="E6"/>
                  <w:szCs w:val="24"/>
                </w:rPr>
                <w:t>)</w:t>
              </w:r>
            </w:hyperlink>
            <w:r w:rsidR="00EF158D" w:rsidRPr="00591835">
              <w:rPr>
                <w:rFonts w:cs="Arial"/>
                <w:szCs w:val="24"/>
              </w:rPr>
              <w:t xml:space="preserve"> </w:t>
            </w:r>
          </w:p>
        </w:tc>
      </w:tr>
      <w:tr w:rsidR="00C73228" w:rsidRPr="00591835" w14:paraId="2996F8CB" w14:textId="77777777" w:rsidTr="00A37B01">
        <w:tc>
          <w:tcPr>
            <w:tcW w:w="3080" w:type="dxa"/>
          </w:tcPr>
          <w:p w14:paraId="450B81A6" w14:textId="60EDDA36" w:rsidR="00C73228" w:rsidRPr="00591835" w:rsidRDefault="00C73228" w:rsidP="001159E8">
            <w:pPr>
              <w:rPr>
                <w:rFonts w:cs="Arial"/>
                <w:szCs w:val="24"/>
              </w:rPr>
            </w:pPr>
            <w:r w:rsidRPr="00591835">
              <w:rPr>
                <w:rFonts w:cs="Arial"/>
                <w:szCs w:val="24"/>
              </w:rPr>
              <w:t>Teaching and Learning</w:t>
            </w:r>
          </w:p>
          <w:p w14:paraId="672BB051" w14:textId="77777777" w:rsidR="009D4F1E" w:rsidRPr="00591835" w:rsidRDefault="009D4F1E" w:rsidP="001159E8">
            <w:pPr>
              <w:rPr>
                <w:rFonts w:cs="Arial"/>
                <w:b/>
                <w:bCs/>
                <w:szCs w:val="24"/>
              </w:rPr>
            </w:pPr>
          </w:p>
          <w:p w14:paraId="6579945F" w14:textId="6EBF36F4" w:rsidR="00C73228" w:rsidRPr="00591835" w:rsidRDefault="00C73228" w:rsidP="001159E8">
            <w:pPr>
              <w:rPr>
                <w:rFonts w:cs="Arial"/>
                <w:szCs w:val="24"/>
              </w:rPr>
            </w:pPr>
            <w:r w:rsidRPr="00591835">
              <w:rPr>
                <w:rFonts w:cs="Arial"/>
                <w:szCs w:val="24"/>
              </w:rPr>
              <w:lastRenderedPageBreak/>
              <w:t>The 7 Areas of Learning and Development</w:t>
            </w:r>
            <w:r w:rsidR="00591835" w:rsidRPr="00591835">
              <w:rPr>
                <w:rFonts w:cs="Arial"/>
                <w:szCs w:val="24"/>
              </w:rPr>
              <w:t xml:space="preserve"> (the educational programmes)</w:t>
            </w:r>
          </w:p>
          <w:p w14:paraId="7E16D54D" w14:textId="4D01D871" w:rsidR="00B36281" w:rsidRPr="00591835" w:rsidRDefault="00B36281" w:rsidP="001159E8">
            <w:pPr>
              <w:rPr>
                <w:rFonts w:cs="Arial"/>
                <w:szCs w:val="24"/>
              </w:rPr>
            </w:pPr>
          </w:p>
          <w:p w14:paraId="043DDCE7" w14:textId="5DC8E369" w:rsidR="00C73228" w:rsidRPr="00591835" w:rsidRDefault="00C73228" w:rsidP="001159E8">
            <w:pPr>
              <w:rPr>
                <w:rFonts w:cs="Arial"/>
                <w:szCs w:val="24"/>
              </w:rPr>
            </w:pPr>
            <w:r w:rsidRPr="00591835">
              <w:rPr>
                <w:rFonts w:cs="Arial"/>
                <w:szCs w:val="24"/>
              </w:rPr>
              <w:t>The Characteristics of Effective Teaching and Learning</w:t>
            </w:r>
          </w:p>
          <w:p w14:paraId="25197FD3" w14:textId="77777777" w:rsidR="00C73228" w:rsidRPr="00591835" w:rsidRDefault="00C73228" w:rsidP="001159E8">
            <w:pPr>
              <w:rPr>
                <w:rFonts w:cs="Arial"/>
                <w:szCs w:val="24"/>
              </w:rPr>
            </w:pPr>
          </w:p>
        </w:tc>
        <w:tc>
          <w:tcPr>
            <w:tcW w:w="3212" w:type="dxa"/>
          </w:tcPr>
          <w:p w14:paraId="5E497640" w14:textId="3A588A0D" w:rsidR="00C73228" w:rsidRPr="00591835" w:rsidRDefault="00C73228" w:rsidP="00C73228">
            <w:pPr>
              <w:pStyle w:val="ListParagraph"/>
              <w:numPr>
                <w:ilvl w:val="0"/>
                <w:numId w:val="36"/>
              </w:numPr>
              <w:rPr>
                <w:rFonts w:cs="Arial"/>
                <w:szCs w:val="24"/>
              </w:rPr>
            </w:pPr>
            <w:r w:rsidRPr="00591835">
              <w:rPr>
                <w:rFonts w:cs="Arial"/>
                <w:szCs w:val="24"/>
              </w:rPr>
              <w:lastRenderedPageBreak/>
              <w:t>Observations of practice / teaching (adult</w:t>
            </w:r>
            <w:r w:rsidR="00894BCD">
              <w:rPr>
                <w:rFonts w:cs="Arial"/>
                <w:szCs w:val="24"/>
              </w:rPr>
              <w:t xml:space="preserve"> led, adult initiated,</w:t>
            </w:r>
            <w:r w:rsidRPr="00591835">
              <w:rPr>
                <w:rFonts w:cs="Arial"/>
                <w:szCs w:val="24"/>
              </w:rPr>
              <w:t xml:space="preserve"> and child led)</w:t>
            </w:r>
          </w:p>
        </w:tc>
        <w:tc>
          <w:tcPr>
            <w:tcW w:w="3907" w:type="dxa"/>
          </w:tcPr>
          <w:p w14:paraId="434A62B8" w14:textId="350E5EFF" w:rsidR="00C73228" w:rsidRPr="00591835" w:rsidRDefault="00C73228" w:rsidP="00C73228">
            <w:pPr>
              <w:pStyle w:val="ListParagraph"/>
              <w:numPr>
                <w:ilvl w:val="0"/>
                <w:numId w:val="36"/>
              </w:numPr>
              <w:rPr>
                <w:rFonts w:cs="Arial"/>
                <w:szCs w:val="24"/>
              </w:rPr>
            </w:pPr>
            <w:r w:rsidRPr="00591835">
              <w:rPr>
                <w:rFonts w:cs="Arial"/>
                <w:szCs w:val="24"/>
              </w:rPr>
              <w:t xml:space="preserve">Adult-led </w:t>
            </w:r>
            <w:r w:rsidR="0027661F">
              <w:rPr>
                <w:rFonts w:cs="Arial"/>
                <w:szCs w:val="24"/>
              </w:rPr>
              <w:t xml:space="preserve">staff practice </w:t>
            </w:r>
            <w:r w:rsidRPr="00591835">
              <w:rPr>
                <w:rFonts w:cs="Arial"/>
                <w:szCs w:val="24"/>
              </w:rPr>
              <w:t>observation template</w:t>
            </w:r>
          </w:p>
          <w:p w14:paraId="17BA1526" w14:textId="29C6F141" w:rsidR="00C73228" w:rsidRPr="00591835" w:rsidRDefault="00C73228" w:rsidP="00C73228">
            <w:pPr>
              <w:pStyle w:val="ListParagraph"/>
              <w:numPr>
                <w:ilvl w:val="0"/>
                <w:numId w:val="36"/>
              </w:numPr>
              <w:rPr>
                <w:rFonts w:cs="Arial"/>
                <w:szCs w:val="24"/>
              </w:rPr>
            </w:pPr>
            <w:r w:rsidRPr="00591835">
              <w:rPr>
                <w:rFonts w:cs="Arial"/>
                <w:szCs w:val="24"/>
              </w:rPr>
              <w:t xml:space="preserve">Child-led </w:t>
            </w:r>
            <w:r w:rsidR="0027661F">
              <w:rPr>
                <w:rFonts w:cs="Arial"/>
                <w:szCs w:val="24"/>
              </w:rPr>
              <w:t xml:space="preserve">staff practice </w:t>
            </w:r>
            <w:r w:rsidRPr="00591835">
              <w:rPr>
                <w:rFonts w:cs="Arial"/>
                <w:szCs w:val="24"/>
              </w:rPr>
              <w:t>observation template</w:t>
            </w:r>
          </w:p>
          <w:p w14:paraId="58CA0049" w14:textId="355BAC49" w:rsidR="00C73228" w:rsidRPr="004A34C8" w:rsidRDefault="00C73228" w:rsidP="00C73228">
            <w:pPr>
              <w:pStyle w:val="ListParagraph"/>
              <w:numPr>
                <w:ilvl w:val="0"/>
                <w:numId w:val="36"/>
              </w:numPr>
              <w:rPr>
                <w:rFonts w:cs="Arial"/>
                <w:szCs w:val="24"/>
              </w:rPr>
            </w:pPr>
            <w:r w:rsidRPr="004A34C8">
              <w:rPr>
                <w:rFonts w:cs="Arial"/>
                <w:szCs w:val="24"/>
              </w:rPr>
              <w:lastRenderedPageBreak/>
              <w:t xml:space="preserve">Quality interactions </w:t>
            </w:r>
            <w:r w:rsidR="00BD6499">
              <w:rPr>
                <w:rFonts w:cs="Arial"/>
                <w:szCs w:val="24"/>
              </w:rPr>
              <w:t>observations template</w:t>
            </w:r>
          </w:p>
          <w:p w14:paraId="6C868AC8" w14:textId="629F9E5C" w:rsidR="00C73228" w:rsidRPr="00591835" w:rsidRDefault="00C73228" w:rsidP="00C73228">
            <w:pPr>
              <w:pStyle w:val="ListParagraph"/>
              <w:numPr>
                <w:ilvl w:val="0"/>
                <w:numId w:val="36"/>
              </w:numPr>
              <w:rPr>
                <w:rFonts w:cs="Arial"/>
                <w:szCs w:val="24"/>
              </w:rPr>
            </w:pPr>
            <w:r w:rsidRPr="00591835">
              <w:rPr>
                <w:rFonts w:cs="Arial"/>
                <w:szCs w:val="24"/>
              </w:rPr>
              <w:t>EY</w:t>
            </w:r>
            <w:r w:rsidR="00BD6499">
              <w:rPr>
                <w:rFonts w:cs="Arial"/>
                <w:szCs w:val="24"/>
              </w:rPr>
              <w:t>FS</w:t>
            </w:r>
            <w:r w:rsidRPr="00591835">
              <w:rPr>
                <w:rFonts w:cs="Arial"/>
                <w:szCs w:val="24"/>
              </w:rPr>
              <w:t xml:space="preserve"> Learning Walk template</w:t>
            </w:r>
          </w:p>
          <w:p w14:paraId="61B4339D" w14:textId="3EA88D8B" w:rsidR="00B36281" w:rsidRPr="00896E06" w:rsidRDefault="0027661F" w:rsidP="00C73228">
            <w:pPr>
              <w:pStyle w:val="ListParagraph"/>
              <w:numPr>
                <w:ilvl w:val="0"/>
                <w:numId w:val="36"/>
              </w:numPr>
              <w:rPr>
                <w:rFonts w:cs="Arial"/>
                <w:szCs w:val="24"/>
              </w:rPr>
            </w:pPr>
            <w:r>
              <w:rPr>
                <w:rFonts w:cs="Arial"/>
                <w:szCs w:val="24"/>
              </w:rPr>
              <w:t xml:space="preserve">Schools </w:t>
            </w:r>
            <w:r w:rsidR="00B36281" w:rsidRPr="00896E06">
              <w:rPr>
                <w:rFonts w:cs="Arial"/>
                <w:szCs w:val="24"/>
              </w:rPr>
              <w:t xml:space="preserve">Ofsted </w:t>
            </w:r>
            <w:r>
              <w:rPr>
                <w:rFonts w:cs="Arial"/>
                <w:szCs w:val="24"/>
              </w:rPr>
              <w:t xml:space="preserve">EY </w:t>
            </w:r>
            <w:r w:rsidR="00B36281" w:rsidRPr="00896E06">
              <w:rPr>
                <w:rFonts w:cs="Arial"/>
                <w:szCs w:val="24"/>
              </w:rPr>
              <w:t>grade descriptor</w:t>
            </w:r>
            <w:r w:rsidR="00BD6499">
              <w:rPr>
                <w:rFonts w:cs="Arial"/>
                <w:szCs w:val="24"/>
              </w:rPr>
              <w:t xml:space="preserve"> audit</w:t>
            </w:r>
          </w:p>
          <w:p w14:paraId="59FBBD38" w14:textId="505AAA17" w:rsidR="00A72FE6" w:rsidRPr="004A34C8" w:rsidRDefault="0027661F" w:rsidP="00BD6499">
            <w:pPr>
              <w:pStyle w:val="ListParagraph"/>
              <w:numPr>
                <w:ilvl w:val="0"/>
                <w:numId w:val="36"/>
              </w:numPr>
              <w:rPr>
                <w:rFonts w:cs="Arial"/>
                <w:szCs w:val="24"/>
              </w:rPr>
            </w:pPr>
            <w:r>
              <w:rPr>
                <w:rFonts w:cs="Arial"/>
                <w:szCs w:val="24"/>
              </w:rPr>
              <w:t xml:space="preserve">Quality Self-Assessment for </w:t>
            </w:r>
            <w:r w:rsidR="00896E06" w:rsidRPr="004A34C8">
              <w:rPr>
                <w:rFonts w:cs="Arial"/>
                <w:szCs w:val="24"/>
              </w:rPr>
              <w:t>2-year-old</w:t>
            </w:r>
            <w:r>
              <w:rPr>
                <w:rFonts w:cs="Arial"/>
                <w:szCs w:val="24"/>
              </w:rPr>
              <w:t>s</w:t>
            </w:r>
          </w:p>
        </w:tc>
      </w:tr>
      <w:tr w:rsidR="00C73228" w:rsidRPr="00591835" w14:paraId="3F2C97CE" w14:textId="77777777" w:rsidTr="00A37B01">
        <w:tc>
          <w:tcPr>
            <w:tcW w:w="3080" w:type="dxa"/>
          </w:tcPr>
          <w:p w14:paraId="4FC5AA17" w14:textId="77777777" w:rsidR="009D4F1E" w:rsidRPr="00591835" w:rsidRDefault="00C73228" w:rsidP="001159E8">
            <w:pPr>
              <w:rPr>
                <w:rFonts w:cs="Arial"/>
                <w:szCs w:val="24"/>
              </w:rPr>
            </w:pPr>
            <w:r w:rsidRPr="00591835">
              <w:rPr>
                <w:rFonts w:cs="Arial"/>
                <w:szCs w:val="24"/>
              </w:rPr>
              <w:lastRenderedPageBreak/>
              <w:t>Data</w:t>
            </w:r>
          </w:p>
          <w:p w14:paraId="40CE936A" w14:textId="77777777" w:rsidR="009D4F1E" w:rsidRPr="00591835" w:rsidRDefault="009D4F1E" w:rsidP="001159E8">
            <w:pPr>
              <w:rPr>
                <w:rFonts w:cs="Arial"/>
                <w:szCs w:val="24"/>
              </w:rPr>
            </w:pPr>
          </w:p>
          <w:p w14:paraId="56C0AC12" w14:textId="2CC56648" w:rsidR="00C73228" w:rsidRPr="00591835" w:rsidRDefault="009D4F1E" w:rsidP="001159E8">
            <w:pPr>
              <w:rPr>
                <w:rFonts w:cs="Arial"/>
                <w:szCs w:val="24"/>
              </w:rPr>
            </w:pPr>
            <w:r w:rsidRPr="00591835">
              <w:rPr>
                <w:rFonts w:cs="Arial"/>
                <w:szCs w:val="24"/>
              </w:rPr>
              <w:t>Assessment (formative and summative)</w:t>
            </w:r>
          </w:p>
          <w:p w14:paraId="2BF1B332" w14:textId="77777777" w:rsidR="009D4F1E" w:rsidRPr="00591835" w:rsidRDefault="009D4F1E" w:rsidP="001159E8">
            <w:pPr>
              <w:rPr>
                <w:rFonts w:cs="Arial"/>
                <w:szCs w:val="24"/>
              </w:rPr>
            </w:pPr>
          </w:p>
          <w:p w14:paraId="4A898C51" w14:textId="77777777" w:rsidR="009D4F1E" w:rsidRPr="00591835" w:rsidRDefault="009D4F1E" w:rsidP="001159E8">
            <w:pPr>
              <w:rPr>
                <w:rFonts w:cs="Arial"/>
                <w:szCs w:val="24"/>
              </w:rPr>
            </w:pPr>
            <w:r w:rsidRPr="00591835">
              <w:rPr>
                <w:rFonts w:cs="Arial"/>
                <w:szCs w:val="24"/>
              </w:rPr>
              <w:t>Tracking</w:t>
            </w:r>
          </w:p>
          <w:p w14:paraId="1FD354D2" w14:textId="3BDDE43B" w:rsidR="00E86C63" w:rsidRPr="00591835" w:rsidRDefault="00E86C63" w:rsidP="001159E8">
            <w:pPr>
              <w:rPr>
                <w:rFonts w:cs="Arial"/>
                <w:szCs w:val="24"/>
              </w:rPr>
            </w:pPr>
          </w:p>
        </w:tc>
        <w:tc>
          <w:tcPr>
            <w:tcW w:w="3212" w:type="dxa"/>
          </w:tcPr>
          <w:p w14:paraId="47C7CC29" w14:textId="1AEFAA02" w:rsidR="00C73228" w:rsidRPr="00591835" w:rsidRDefault="00C73228" w:rsidP="00C73228">
            <w:pPr>
              <w:pStyle w:val="ListParagraph"/>
              <w:numPr>
                <w:ilvl w:val="0"/>
                <w:numId w:val="37"/>
              </w:numPr>
              <w:rPr>
                <w:rFonts w:cs="Arial"/>
                <w:szCs w:val="24"/>
              </w:rPr>
            </w:pPr>
            <w:r w:rsidRPr="00591835">
              <w:rPr>
                <w:rFonts w:cs="Arial"/>
                <w:szCs w:val="24"/>
              </w:rPr>
              <w:t>Data analysis</w:t>
            </w:r>
            <w:r w:rsidR="00591835">
              <w:rPr>
                <w:rFonts w:cs="Arial"/>
                <w:szCs w:val="24"/>
              </w:rPr>
              <w:t xml:space="preserve"> (including specific groups)</w:t>
            </w:r>
          </w:p>
          <w:p w14:paraId="73AA2F56" w14:textId="77777777" w:rsidR="00C73228" w:rsidRPr="00591835" w:rsidRDefault="00C73228" w:rsidP="00C73228">
            <w:pPr>
              <w:pStyle w:val="ListParagraph"/>
              <w:numPr>
                <w:ilvl w:val="0"/>
                <w:numId w:val="37"/>
              </w:numPr>
              <w:rPr>
                <w:rFonts w:cs="Arial"/>
                <w:szCs w:val="24"/>
              </w:rPr>
            </w:pPr>
            <w:r w:rsidRPr="00591835">
              <w:rPr>
                <w:rFonts w:cs="Arial"/>
                <w:szCs w:val="24"/>
              </w:rPr>
              <w:t>Pupil progress meetings</w:t>
            </w:r>
          </w:p>
          <w:p w14:paraId="0969C44C" w14:textId="45479A92" w:rsidR="009D4F1E" w:rsidRPr="00591835" w:rsidRDefault="009D4F1E" w:rsidP="00C73228">
            <w:pPr>
              <w:pStyle w:val="ListParagraph"/>
              <w:numPr>
                <w:ilvl w:val="0"/>
                <w:numId w:val="37"/>
              </w:numPr>
              <w:rPr>
                <w:rFonts w:cs="Arial"/>
                <w:szCs w:val="24"/>
              </w:rPr>
            </w:pPr>
            <w:r w:rsidRPr="00591835">
              <w:rPr>
                <w:rFonts w:cs="Arial"/>
                <w:szCs w:val="24"/>
              </w:rPr>
              <w:t>Year 1 Phonics screening</w:t>
            </w:r>
          </w:p>
        </w:tc>
        <w:tc>
          <w:tcPr>
            <w:tcW w:w="3907" w:type="dxa"/>
          </w:tcPr>
          <w:p w14:paraId="109CB924" w14:textId="59845105" w:rsidR="00C73228" w:rsidRDefault="00EF52B5" w:rsidP="00C73228">
            <w:pPr>
              <w:pStyle w:val="ListParagraph"/>
              <w:numPr>
                <w:ilvl w:val="0"/>
                <w:numId w:val="37"/>
              </w:numPr>
              <w:rPr>
                <w:rFonts w:cs="Arial"/>
                <w:szCs w:val="24"/>
              </w:rPr>
            </w:pPr>
            <w:r>
              <w:rPr>
                <w:rFonts w:cs="Arial"/>
                <w:szCs w:val="24"/>
              </w:rPr>
              <w:t xml:space="preserve">EYFS data </w:t>
            </w:r>
            <w:r w:rsidR="00BD6499">
              <w:rPr>
                <w:rFonts w:cs="Arial"/>
                <w:szCs w:val="24"/>
              </w:rPr>
              <w:t xml:space="preserve">Analysis </w:t>
            </w:r>
            <w:r>
              <w:rPr>
                <w:rFonts w:cs="Arial"/>
                <w:szCs w:val="24"/>
              </w:rPr>
              <w:t>for HTs</w:t>
            </w:r>
            <w:r w:rsidR="00C73228" w:rsidRPr="00591835">
              <w:rPr>
                <w:rFonts w:cs="Arial"/>
                <w:szCs w:val="24"/>
              </w:rPr>
              <w:t xml:space="preserve"> </w:t>
            </w:r>
          </w:p>
          <w:p w14:paraId="399C6071" w14:textId="5CFA7D10" w:rsidR="00591835" w:rsidRPr="00591835" w:rsidRDefault="00591835" w:rsidP="00591835">
            <w:pPr>
              <w:pStyle w:val="ListParagraph"/>
              <w:ind w:left="360"/>
              <w:rPr>
                <w:rFonts w:cs="Arial"/>
                <w:szCs w:val="24"/>
              </w:rPr>
            </w:pPr>
          </w:p>
        </w:tc>
      </w:tr>
      <w:tr w:rsidR="00C73228" w:rsidRPr="00591835" w14:paraId="32FE1CB5" w14:textId="77777777" w:rsidTr="00A37B01">
        <w:tc>
          <w:tcPr>
            <w:tcW w:w="3080" w:type="dxa"/>
          </w:tcPr>
          <w:p w14:paraId="4E2D5335" w14:textId="652B2FFF" w:rsidR="00C73228" w:rsidRPr="00591835" w:rsidRDefault="00E86C63" w:rsidP="001159E8">
            <w:pPr>
              <w:rPr>
                <w:rFonts w:cs="Arial"/>
                <w:szCs w:val="24"/>
              </w:rPr>
            </w:pPr>
            <w:r w:rsidRPr="00591835">
              <w:rPr>
                <w:rFonts w:cs="Arial"/>
                <w:szCs w:val="24"/>
              </w:rPr>
              <w:t xml:space="preserve">EY Governor </w:t>
            </w:r>
            <w:r w:rsidR="00121B34">
              <w:rPr>
                <w:rFonts w:cs="Arial"/>
                <w:szCs w:val="24"/>
              </w:rPr>
              <w:t xml:space="preserve">knowledge and </w:t>
            </w:r>
            <w:r w:rsidRPr="00591835">
              <w:rPr>
                <w:rFonts w:cs="Arial"/>
                <w:szCs w:val="24"/>
              </w:rPr>
              <w:t>monitoring</w:t>
            </w:r>
          </w:p>
          <w:p w14:paraId="2CC8A1FD" w14:textId="2C04C604" w:rsidR="00E86C63" w:rsidRPr="00591835" w:rsidRDefault="00E86C63" w:rsidP="001159E8">
            <w:pPr>
              <w:rPr>
                <w:rFonts w:cs="Arial"/>
                <w:szCs w:val="24"/>
              </w:rPr>
            </w:pPr>
          </w:p>
        </w:tc>
        <w:tc>
          <w:tcPr>
            <w:tcW w:w="3212" w:type="dxa"/>
          </w:tcPr>
          <w:p w14:paraId="7F3CB288" w14:textId="77777777" w:rsidR="00C73228" w:rsidRDefault="00A37B01" w:rsidP="00A37B01">
            <w:pPr>
              <w:pStyle w:val="ListParagraph"/>
              <w:numPr>
                <w:ilvl w:val="0"/>
                <w:numId w:val="37"/>
              </w:numPr>
              <w:rPr>
                <w:rFonts w:cs="Arial"/>
                <w:szCs w:val="24"/>
              </w:rPr>
            </w:pPr>
            <w:r w:rsidRPr="00A37B01">
              <w:rPr>
                <w:rFonts w:cs="Arial"/>
                <w:szCs w:val="24"/>
              </w:rPr>
              <w:t>Include in learning walks</w:t>
            </w:r>
          </w:p>
          <w:p w14:paraId="6772ACF9" w14:textId="77995864" w:rsidR="00A37B01" w:rsidRDefault="00A37B01" w:rsidP="00A37B01">
            <w:pPr>
              <w:pStyle w:val="ListParagraph"/>
              <w:numPr>
                <w:ilvl w:val="0"/>
                <w:numId w:val="37"/>
              </w:numPr>
              <w:rPr>
                <w:rFonts w:cs="Arial"/>
                <w:szCs w:val="24"/>
              </w:rPr>
            </w:pPr>
            <w:r>
              <w:rPr>
                <w:rFonts w:cs="Arial"/>
                <w:szCs w:val="24"/>
              </w:rPr>
              <w:t>Data analysis overview</w:t>
            </w:r>
          </w:p>
          <w:p w14:paraId="21A8CF0B" w14:textId="77777777" w:rsidR="00A37B01" w:rsidRDefault="00A37B01" w:rsidP="00A37B01">
            <w:pPr>
              <w:pStyle w:val="ListParagraph"/>
              <w:numPr>
                <w:ilvl w:val="0"/>
                <w:numId w:val="37"/>
              </w:numPr>
              <w:rPr>
                <w:rFonts w:cs="Arial"/>
                <w:szCs w:val="24"/>
              </w:rPr>
            </w:pPr>
            <w:r>
              <w:rPr>
                <w:rFonts w:cs="Arial"/>
                <w:szCs w:val="24"/>
              </w:rPr>
              <w:t>Oversight of action planning</w:t>
            </w:r>
          </w:p>
          <w:p w14:paraId="27FB2CD2" w14:textId="0092FAB6" w:rsidR="00AA7815" w:rsidRPr="00A37B01" w:rsidRDefault="00AA7815" w:rsidP="00AA7815">
            <w:pPr>
              <w:pStyle w:val="ListParagraph"/>
              <w:ind w:left="360"/>
              <w:rPr>
                <w:rFonts w:cs="Arial"/>
                <w:szCs w:val="24"/>
              </w:rPr>
            </w:pPr>
          </w:p>
        </w:tc>
        <w:tc>
          <w:tcPr>
            <w:tcW w:w="3907" w:type="dxa"/>
          </w:tcPr>
          <w:p w14:paraId="5FAA7C98" w14:textId="761597EA" w:rsidR="00C73228" w:rsidRDefault="00357249" w:rsidP="001159E8">
            <w:pPr>
              <w:rPr>
                <w:rFonts w:cs="Arial"/>
                <w:szCs w:val="24"/>
              </w:rPr>
            </w:pPr>
            <w:r>
              <w:rPr>
                <w:rFonts w:cs="Arial"/>
                <w:szCs w:val="24"/>
              </w:rPr>
              <w:t>See above tools and templates</w:t>
            </w:r>
          </w:p>
          <w:p w14:paraId="3FD8F425" w14:textId="77777777" w:rsidR="00BD6499" w:rsidRPr="009E415E" w:rsidRDefault="00BD6499" w:rsidP="00BD6499">
            <w:pPr>
              <w:pStyle w:val="ListParagraph"/>
              <w:numPr>
                <w:ilvl w:val="0"/>
                <w:numId w:val="37"/>
              </w:numPr>
              <w:rPr>
                <w:rFonts w:cs="Arial"/>
                <w:szCs w:val="24"/>
              </w:rPr>
            </w:pPr>
            <w:r w:rsidRPr="009E415E">
              <w:rPr>
                <w:rFonts w:cs="Arial"/>
                <w:szCs w:val="24"/>
              </w:rPr>
              <w:t xml:space="preserve">Governor monitoring of EYFS </w:t>
            </w:r>
          </w:p>
          <w:p w14:paraId="69F339D2" w14:textId="47A9AE11" w:rsidR="00121B34" w:rsidRPr="00BD6499" w:rsidRDefault="00121B34" w:rsidP="00BD6499">
            <w:pPr>
              <w:pStyle w:val="ListParagraph"/>
              <w:numPr>
                <w:ilvl w:val="0"/>
                <w:numId w:val="37"/>
              </w:numPr>
              <w:rPr>
                <w:rFonts w:cs="Arial"/>
                <w:szCs w:val="24"/>
              </w:rPr>
            </w:pPr>
            <w:r w:rsidRPr="009E415E">
              <w:rPr>
                <w:rFonts w:cs="Arial"/>
                <w:szCs w:val="24"/>
              </w:rPr>
              <w:t>A thumbnail guide to the revised Early Years Foundation Stage</w:t>
            </w:r>
          </w:p>
        </w:tc>
      </w:tr>
    </w:tbl>
    <w:p w14:paraId="24971C75" w14:textId="2F344F44" w:rsidR="00C73228" w:rsidRDefault="00C73228" w:rsidP="002C58F4">
      <w:pPr>
        <w:spacing w:after="0" w:line="240" w:lineRule="auto"/>
      </w:pPr>
    </w:p>
    <w:p w14:paraId="0A3DEF6C" w14:textId="50F6545F" w:rsidR="00BE752B" w:rsidRPr="003B17CD" w:rsidRDefault="00BE752B" w:rsidP="00BE752B">
      <w:pPr>
        <w:spacing w:after="0" w:line="240" w:lineRule="auto"/>
        <w:rPr>
          <w:b/>
          <w:bCs/>
        </w:rPr>
      </w:pPr>
      <w:r w:rsidRPr="003B17CD">
        <w:rPr>
          <w:b/>
          <w:bCs/>
        </w:rPr>
        <w:t xml:space="preserve">Working with </w:t>
      </w:r>
      <w:r w:rsidR="00A279EE">
        <w:rPr>
          <w:b/>
          <w:bCs/>
        </w:rPr>
        <w:t xml:space="preserve">EY </w:t>
      </w:r>
      <w:r w:rsidRPr="003B17CD">
        <w:rPr>
          <w:b/>
          <w:bCs/>
        </w:rPr>
        <w:t>Governors to monitor and support Foundation Stage</w:t>
      </w:r>
    </w:p>
    <w:p w14:paraId="7A53B1CB" w14:textId="77777777" w:rsidR="00F26773" w:rsidRPr="00F26773" w:rsidRDefault="00F26773" w:rsidP="00F26773">
      <w:pPr>
        <w:spacing w:after="0" w:line="240" w:lineRule="auto"/>
        <w:rPr>
          <w:rFonts w:eastAsia="Calibri" w:cs="Arial"/>
          <w:szCs w:val="24"/>
        </w:rPr>
      </w:pPr>
    </w:p>
    <w:p w14:paraId="77D8BEF1" w14:textId="77777777" w:rsidR="00F26773" w:rsidRPr="00F26773" w:rsidRDefault="00F26773" w:rsidP="00F26773">
      <w:pPr>
        <w:spacing w:after="0" w:line="240" w:lineRule="auto"/>
        <w:rPr>
          <w:rFonts w:eastAsia="Calibri" w:cs="Arial"/>
          <w:szCs w:val="24"/>
        </w:rPr>
      </w:pPr>
      <w:proofErr w:type="gramStart"/>
      <w:r w:rsidRPr="00F26773">
        <w:rPr>
          <w:rFonts w:eastAsia="Calibri" w:cs="Arial"/>
          <w:szCs w:val="24"/>
        </w:rPr>
        <w:t>In order to</w:t>
      </w:r>
      <w:proofErr w:type="gramEnd"/>
      <w:r w:rsidRPr="00F26773">
        <w:rPr>
          <w:rFonts w:eastAsia="Calibri" w:cs="Arial"/>
          <w:szCs w:val="24"/>
        </w:rPr>
        <w:t xml:space="preserve"> support the Head Teacher in the monitoring of quality in the Foundation Stage the EY Governor should:</w:t>
      </w:r>
    </w:p>
    <w:p w14:paraId="512209AD" w14:textId="77777777" w:rsidR="00F26773" w:rsidRPr="00F26773" w:rsidRDefault="00F26773" w:rsidP="00F26773">
      <w:pPr>
        <w:spacing w:after="0" w:line="240" w:lineRule="auto"/>
        <w:rPr>
          <w:rFonts w:eastAsia="Calibri" w:cs="Arial"/>
          <w:szCs w:val="24"/>
        </w:rPr>
      </w:pPr>
    </w:p>
    <w:p w14:paraId="21DA21DE" w14:textId="77777777" w:rsidR="00F26773" w:rsidRPr="00F26773" w:rsidRDefault="00F26773" w:rsidP="00F26773">
      <w:pPr>
        <w:numPr>
          <w:ilvl w:val="0"/>
          <w:numId w:val="43"/>
        </w:numPr>
        <w:spacing w:after="0" w:line="240" w:lineRule="auto"/>
        <w:contextualSpacing/>
        <w:rPr>
          <w:rFonts w:eastAsia="Calibri" w:cs="Arial"/>
          <w:szCs w:val="24"/>
        </w:rPr>
      </w:pPr>
      <w:r w:rsidRPr="00F26773">
        <w:rPr>
          <w:rFonts w:eastAsia="Calibri" w:cs="Arial"/>
          <w:szCs w:val="24"/>
        </w:rPr>
        <w:t>be knowledgeable about the requirements of the Early Years Foundation Stage (see essential documents above)</w:t>
      </w:r>
    </w:p>
    <w:p w14:paraId="48520A54" w14:textId="77777777" w:rsidR="00F26773" w:rsidRPr="00F26773" w:rsidRDefault="00F26773" w:rsidP="00F26773">
      <w:pPr>
        <w:spacing w:after="0" w:line="240" w:lineRule="auto"/>
        <w:ind w:left="360"/>
        <w:contextualSpacing/>
        <w:rPr>
          <w:rFonts w:eastAsia="Calibri" w:cs="Arial"/>
          <w:szCs w:val="24"/>
        </w:rPr>
      </w:pPr>
    </w:p>
    <w:p w14:paraId="3E6B2837" w14:textId="678FC420" w:rsidR="00F26773" w:rsidRPr="002E44AC" w:rsidRDefault="004214F5" w:rsidP="002E44AC">
      <w:pPr>
        <w:pStyle w:val="ListParagraph"/>
        <w:numPr>
          <w:ilvl w:val="0"/>
          <w:numId w:val="43"/>
        </w:numPr>
        <w:spacing w:after="0" w:line="240" w:lineRule="auto"/>
        <w:rPr>
          <w:rFonts w:eastAsia="Calibri" w:cs="Arial"/>
          <w:szCs w:val="24"/>
        </w:rPr>
      </w:pPr>
      <w:r>
        <w:rPr>
          <w:rFonts w:eastAsia="Calibri" w:cs="Arial"/>
          <w:szCs w:val="24"/>
        </w:rPr>
        <w:t>b</w:t>
      </w:r>
      <w:r w:rsidR="00F26773" w:rsidRPr="002E44AC">
        <w:rPr>
          <w:rFonts w:eastAsia="Calibri" w:cs="Arial"/>
          <w:szCs w:val="24"/>
        </w:rPr>
        <w:t>e aware of the quality of teaching and learning in the early years</w:t>
      </w:r>
      <w:r w:rsidR="002E44AC">
        <w:rPr>
          <w:rFonts w:eastAsia="Calibri" w:cs="Arial"/>
          <w:szCs w:val="24"/>
        </w:rPr>
        <w:t xml:space="preserve"> (see tools above)</w:t>
      </w:r>
      <w:r w:rsidR="00F26773" w:rsidRPr="002E44AC">
        <w:rPr>
          <w:rFonts w:eastAsia="Calibri" w:cs="Arial"/>
          <w:szCs w:val="24"/>
        </w:rPr>
        <w:t xml:space="preserve"> </w:t>
      </w:r>
    </w:p>
    <w:p w14:paraId="0ADDB20F" w14:textId="77777777" w:rsidR="00F26773" w:rsidRPr="00F26773" w:rsidRDefault="00F26773" w:rsidP="00F26773">
      <w:pPr>
        <w:spacing w:after="0" w:line="240" w:lineRule="auto"/>
        <w:rPr>
          <w:rFonts w:eastAsia="Calibri" w:cs="Arial"/>
          <w:szCs w:val="24"/>
        </w:rPr>
      </w:pPr>
    </w:p>
    <w:p w14:paraId="2CAB6340" w14:textId="3674758E" w:rsidR="00F26773" w:rsidRPr="002E44AC" w:rsidRDefault="004214F5" w:rsidP="002E44AC">
      <w:pPr>
        <w:pStyle w:val="ListParagraph"/>
        <w:numPr>
          <w:ilvl w:val="0"/>
          <w:numId w:val="43"/>
        </w:numPr>
        <w:spacing w:after="0" w:line="240" w:lineRule="auto"/>
        <w:rPr>
          <w:rFonts w:eastAsia="Calibri" w:cs="Arial"/>
          <w:szCs w:val="24"/>
        </w:rPr>
      </w:pPr>
      <w:r>
        <w:rPr>
          <w:rFonts w:eastAsia="Calibri" w:cs="Arial"/>
          <w:szCs w:val="24"/>
        </w:rPr>
        <w:t>g</w:t>
      </w:r>
      <w:r w:rsidR="00F26773" w:rsidRPr="002E44AC">
        <w:rPr>
          <w:rFonts w:eastAsia="Calibri" w:cs="Arial"/>
          <w:szCs w:val="24"/>
        </w:rPr>
        <w:t xml:space="preserve">ain an overview of the EY cohort and </w:t>
      </w:r>
      <w:r w:rsidR="002451AD" w:rsidRPr="002E44AC">
        <w:rPr>
          <w:rFonts w:eastAsia="Calibri" w:cs="Arial"/>
          <w:szCs w:val="24"/>
        </w:rPr>
        <w:t xml:space="preserve">their </w:t>
      </w:r>
      <w:r w:rsidR="00F26773" w:rsidRPr="002E44AC">
        <w:rPr>
          <w:rFonts w:eastAsia="Calibri" w:cs="Arial"/>
          <w:szCs w:val="24"/>
        </w:rPr>
        <w:t xml:space="preserve">progress through discussions with the EYFS coordinator </w:t>
      </w:r>
    </w:p>
    <w:p w14:paraId="43FEA5E0" w14:textId="77777777" w:rsidR="002E44AC" w:rsidRDefault="002E44AC" w:rsidP="002E44AC">
      <w:pPr>
        <w:spacing w:after="0" w:line="240" w:lineRule="auto"/>
        <w:rPr>
          <w:rFonts w:eastAsia="Calibri" w:cs="Arial"/>
          <w:szCs w:val="24"/>
        </w:rPr>
      </w:pPr>
    </w:p>
    <w:p w14:paraId="7375D057" w14:textId="3F32D50C" w:rsidR="00F26773" w:rsidRPr="002E44AC" w:rsidRDefault="004214F5" w:rsidP="002E44AC">
      <w:pPr>
        <w:pStyle w:val="ListParagraph"/>
        <w:numPr>
          <w:ilvl w:val="0"/>
          <w:numId w:val="43"/>
        </w:numPr>
        <w:spacing w:after="0" w:line="240" w:lineRule="auto"/>
        <w:rPr>
          <w:rFonts w:eastAsia="Calibri" w:cs="Arial"/>
          <w:szCs w:val="24"/>
        </w:rPr>
      </w:pPr>
      <w:r>
        <w:rPr>
          <w:rFonts w:eastAsia="Calibri" w:cs="Arial"/>
          <w:szCs w:val="24"/>
        </w:rPr>
        <w:t>b</w:t>
      </w:r>
      <w:r w:rsidR="00F26773" w:rsidRPr="002E44AC">
        <w:rPr>
          <w:rFonts w:eastAsia="Calibri" w:cs="Arial"/>
          <w:szCs w:val="24"/>
        </w:rPr>
        <w:t>e familiar with the Early Years Action plan and key priorities</w:t>
      </w:r>
    </w:p>
    <w:p w14:paraId="460B5A4D" w14:textId="77777777" w:rsidR="00F26773" w:rsidRPr="00F26773" w:rsidRDefault="00F26773" w:rsidP="00F26773">
      <w:pPr>
        <w:spacing w:after="0" w:line="240" w:lineRule="auto"/>
        <w:ind w:left="720"/>
        <w:contextualSpacing/>
        <w:rPr>
          <w:rFonts w:eastAsia="Calibri" w:cs="Arial"/>
          <w:szCs w:val="24"/>
        </w:rPr>
      </w:pPr>
    </w:p>
    <w:p w14:paraId="3C9423D3" w14:textId="24DF17D7" w:rsidR="00F26773" w:rsidRPr="00F26773" w:rsidRDefault="004214F5" w:rsidP="00F26773">
      <w:pPr>
        <w:numPr>
          <w:ilvl w:val="0"/>
          <w:numId w:val="43"/>
        </w:numPr>
        <w:spacing w:after="0" w:line="240" w:lineRule="auto"/>
        <w:contextualSpacing/>
        <w:rPr>
          <w:rFonts w:eastAsia="Calibri" w:cs="Arial"/>
          <w:szCs w:val="24"/>
        </w:rPr>
      </w:pPr>
      <w:r>
        <w:rPr>
          <w:rFonts w:eastAsia="Calibri" w:cs="Arial"/>
          <w:szCs w:val="24"/>
        </w:rPr>
        <w:t>w</w:t>
      </w:r>
      <w:r w:rsidR="002E44AC">
        <w:rPr>
          <w:rFonts w:eastAsia="Calibri" w:cs="Arial"/>
          <w:szCs w:val="24"/>
        </w:rPr>
        <w:t xml:space="preserve">ork </w:t>
      </w:r>
      <w:r w:rsidR="00F26773" w:rsidRPr="00F26773">
        <w:rPr>
          <w:rFonts w:eastAsia="Calibri" w:cs="Arial"/>
          <w:szCs w:val="24"/>
        </w:rPr>
        <w:t xml:space="preserve">with the Headteacher in </w:t>
      </w:r>
      <w:bookmarkStart w:id="5" w:name="_Hlk58322986"/>
      <w:r w:rsidR="00F26773" w:rsidRPr="00F26773">
        <w:rPr>
          <w:rFonts w:eastAsia="Calibri" w:cs="Arial"/>
          <w:szCs w:val="24"/>
        </w:rPr>
        <w:t xml:space="preserve">using the </w:t>
      </w:r>
      <w:r w:rsidR="002E44AC">
        <w:rPr>
          <w:rFonts w:eastAsia="Calibri" w:cs="Arial"/>
          <w:szCs w:val="24"/>
        </w:rPr>
        <w:t xml:space="preserve">monitoring </w:t>
      </w:r>
      <w:r w:rsidR="00F26773" w:rsidRPr="00F26773">
        <w:rPr>
          <w:rFonts w:eastAsia="Calibri" w:cs="Arial"/>
          <w:szCs w:val="24"/>
        </w:rPr>
        <w:t xml:space="preserve">tools linked in this document </w:t>
      </w:r>
    </w:p>
    <w:bookmarkEnd w:id="5"/>
    <w:p w14:paraId="5B814B98" w14:textId="77777777" w:rsidR="00BE752B" w:rsidRDefault="00BE752B" w:rsidP="002C58F4">
      <w:pPr>
        <w:spacing w:after="0" w:line="240" w:lineRule="auto"/>
      </w:pPr>
    </w:p>
    <w:p w14:paraId="202F1E37" w14:textId="68173A05" w:rsidR="004532B0" w:rsidRDefault="001427DE" w:rsidP="002C58F4">
      <w:pPr>
        <w:spacing w:after="0" w:line="240" w:lineRule="auto"/>
        <w:rPr>
          <w:b/>
          <w:bCs/>
        </w:rPr>
      </w:pPr>
      <w:bookmarkStart w:id="6" w:name="_Hlk57213062"/>
      <w:r w:rsidRPr="001427DE">
        <w:rPr>
          <w:b/>
          <w:bCs/>
        </w:rPr>
        <w:t>Books / websites</w:t>
      </w:r>
      <w:r>
        <w:rPr>
          <w:b/>
          <w:bCs/>
        </w:rPr>
        <w:t>:</w:t>
      </w:r>
    </w:p>
    <w:p w14:paraId="5E19CE45" w14:textId="77777777" w:rsidR="00B10D8C" w:rsidRPr="001427DE" w:rsidRDefault="00B10D8C" w:rsidP="002C58F4">
      <w:pPr>
        <w:spacing w:after="0" w:line="240" w:lineRule="auto"/>
        <w:rPr>
          <w:b/>
          <w:bCs/>
        </w:rPr>
      </w:pPr>
    </w:p>
    <w:bookmarkEnd w:id="6"/>
    <w:p w14:paraId="663BF640" w14:textId="19199881" w:rsidR="001427DE" w:rsidRDefault="001427DE" w:rsidP="001427DE">
      <w:pPr>
        <w:pStyle w:val="ListParagraph"/>
        <w:numPr>
          <w:ilvl w:val="0"/>
          <w:numId w:val="41"/>
        </w:numPr>
        <w:spacing w:after="0" w:line="240" w:lineRule="auto"/>
        <w:contextualSpacing w:val="0"/>
        <w:rPr>
          <w:rFonts w:eastAsia="Times New Roman" w:cs="Arial"/>
          <w:szCs w:val="24"/>
        </w:rPr>
      </w:pPr>
      <w:r w:rsidRPr="001427DE">
        <w:rPr>
          <w:rFonts w:eastAsia="Times New Roman" w:cs="Arial"/>
          <w:i/>
          <w:iCs/>
          <w:szCs w:val="24"/>
        </w:rPr>
        <w:t>‘</w:t>
      </w:r>
      <w:r w:rsidRPr="001427DE">
        <w:rPr>
          <w:rFonts w:eastAsia="Times New Roman" w:cs="Arial"/>
          <w:szCs w:val="24"/>
        </w:rPr>
        <w:t>Achieving excellence in the early years: a guide for Head Teachers</w:t>
      </w:r>
      <w:r w:rsidR="00EB5475">
        <w:rPr>
          <w:rFonts w:eastAsia="Times New Roman" w:cs="Arial"/>
          <w:szCs w:val="24"/>
        </w:rPr>
        <w:t>.</w:t>
      </w:r>
      <w:r w:rsidRPr="001427DE">
        <w:rPr>
          <w:rFonts w:eastAsia="Times New Roman" w:cs="Arial"/>
          <w:szCs w:val="24"/>
        </w:rPr>
        <w:t>’ Early Education</w:t>
      </w:r>
      <w:r w:rsidR="00EB5475">
        <w:rPr>
          <w:rFonts w:eastAsia="Times New Roman" w:cs="Arial"/>
          <w:szCs w:val="24"/>
        </w:rPr>
        <w:t xml:space="preserve"> (2015)</w:t>
      </w:r>
    </w:p>
    <w:p w14:paraId="6481D70A" w14:textId="77777777" w:rsidR="00A279EE" w:rsidRDefault="00A279EE" w:rsidP="00A279EE">
      <w:pPr>
        <w:pStyle w:val="ListParagraph"/>
        <w:spacing w:after="0" w:line="240" w:lineRule="auto"/>
        <w:ind w:left="360"/>
        <w:contextualSpacing w:val="0"/>
        <w:rPr>
          <w:rFonts w:eastAsia="Times New Roman" w:cs="Arial"/>
          <w:szCs w:val="24"/>
        </w:rPr>
      </w:pPr>
    </w:p>
    <w:p w14:paraId="29AA855D" w14:textId="64C0D705" w:rsidR="00083FC5" w:rsidRPr="00083FC5" w:rsidRDefault="00A279EE" w:rsidP="00083FC5">
      <w:pPr>
        <w:pStyle w:val="ListParagraph"/>
        <w:numPr>
          <w:ilvl w:val="0"/>
          <w:numId w:val="41"/>
        </w:numPr>
        <w:spacing w:after="0" w:line="240" w:lineRule="auto"/>
        <w:contextualSpacing w:val="0"/>
        <w:rPr>
          <w:rFonts w:eastAsia="Times New Roman" w:cs="Arial"/>
          <w:i/>
          <w:iCs/>
          <w:szCs w:val="24"/>
        </w:rPr>
      </w:pPr>
      <w:r>
        <w:rPr>
          <w:rFonts w:eastAsia="Times New Roman" w:cs="Arial"/>
          <w:szCs w:val="24"/>
        </w:rPr>
        <w:t xml:space="preserve">See </w:t>
      </w:r>
      <w:r w:rsidR="00625A6F">
        <w:rPr>
          <w:rFonts w:eastAsia="Times New Roman" w:cs="Arial"/>
          <w:szCs w:val="24"/>
        </w:rPr>
        <w:t>Oxfordshire early years</w:t>
      </w:r>
      <w:r>
        <w:rPr>
          <w:rFonts w:eastAsia="Times New Roman" w:cs="Arial"/>
          <w:szCs w:val="24"/>
        </w:rPr>
        <w:t xml:space="preserve"> website for short </w:t>
      </w:r>
      <w:hyperlink r:id="rId19" w:history="1">
        <w:r w:rsidRPr="004A34C8">
          <w:rPr>
            <w:rStyle w:val="Hyperlink"/>
            <w:rFonts w:eastAsia="Times New Roman" w:cs="Arial"/>
            <w:color w:val="00725C" w:themeColor="text2" w:themeTint="E6"/>
            <w:szCs w:val="24"/>
          </w:rPr>
          <w:t>bitesize Early Years CPD</w:t>
        </w:r>
      </w:hyperlink>
    </w:p>
    <w:p w14:paraId="41827D3F" w14:textId="77777777" w:rsidR="00A279EE" w:rsidRPr="00A279EE" w:rsidRDefault="00A279EE" w:rsidP="00A279EE">
      <w:pPr>
        <w:spacing w:after="0" w:line="240" w:lineRule="auto"/>
        <w:rPr>
          <w:rFonts w:eastAsia="Times New Roman" w:cs="Arial"/>
          <w:i/>
          <w:iCs/>
          <w:szCs w:val="24"/>
        </w:rPr>
      </w:pPr>
    </w:p>
    <w:p w14:paraId="5B887E7A" w14:textId="501BCFF7" w:rsidR="00A279EE" w:rsidRDefault="00A279EE" w:rsidP="001427DE">
      <w:pPr>
        <w:pStyle w:val="ListParagraph"/>
        <w:numPr>
          <w:ilvl w:val="0"/>
          <w:numId w:val="41"/>
        </w:numPr>
        <w:spacing w:after="0" w:line="240" w:lineRule="auto"/>
        <w:contextualSpacing w:val="0"/>
        <w:rPr>
          <w:rFonts w:eastAsia="Times New Roman" w:cs="Arial"/>
          <w:i/>
          <w:iCs/>
          <w:szCs w:val="24"/>
        </w:rPr>
      </w:pPr>
      <w:r>
        <w:rPr>
          <w:rFonts w:eastAsia="Times New Roman" w:cs="Arial"/>
          <w:szCs w:val="24"/>
        </w:rPr>
        <w:t xml:space="preserve">See </w:t>
      </w:r>
      <w:hyperlink r:id="rId20" w:history="1">
        <w:r w:rsidR="00EA2EE9" w:rsidRPr="004A34C8">
          <w:rPr>
            <w:rStyle w:val="Hyperlink"/>
            <w:rFonts w:eastAsia="Times New Roman" w:cs="Arial"/>
            <w:color w:val="00725C" w:themeColor="text2" w:themeTint="E6"/>
            <w:szCs w:val="24"/>
          </w:rPr>
          <w:t xml:space="preserve">OCC </w:t>
        </w:r>
        <w:r w:rsidRPr="004A34C8">
          <w:rPr>
            <w:rStyle w:val="Hyperlink"/>
            <w:rFonts w:eastAsia="Times New Roman" w:cs="Arial"/>
            <w:color w:val="00725C" w:themeColor="text2" w:themeTint="E6"/>
            <w:szCs w:val="24"/>
          </w:rPr>
          <w:t>EY free toolkit</w:t>
        </w:r>
      </w:hyperlink>
      <w:r w:rsidRPr="004A34C8">
        <w:rPr>
          <w:rFonts w:eastAsia="Times New Roman" w:cs="Arial"/>
          <w:color w:val="00725C" w:themeColor="text2" w:themeTint="E6"/>
          <w:szCs w:val="24"/>
        </w:rPr>
        <w:t xml:space="preserve"> </w:t>
      </w:r>
    </w:p>
    <w:p w14:paraId="4E00E247" w14:textId="77777777" w:rsidR="00A279EE" w:rsidRPr="00A279EE" w:rsidRDefault="00A279EE" w:rsidP="00A279EE">
      <w:pPr>
        <w:spacing w:after="0" w:line="240" w:lineRule="auto"/>
        <w:rPr>
          <w:rFonts w:eastAsia="Times New Roman" w:cs="Arial"/>
          <w:i/>
          <w:iCs/>
          <w:szCs w:val="24"/>
        </w:rPr>
      </w:pPr>
    </w:p>
    <w:p w14:paraId="49584D35" w14:textId="7A03C861" w:rsidR="00A279EE" w:rsidRPr="0070787F" w:rsidRDefault="00A279EE" w:rsidP="001427DE">
      <w:pPr>
        <w:pStyle w:val="ListParagraph"/>
        <w:numPr>
          <w:ilvl w:val="0"/>
          <w:numId w:val="41"/>
        </w:numPr>
        <w:spacing w:after="0" w:line="240" w:lineRule="auto"/>
        <w:contextualSpacing w:val="0"/>
        <w:rPr>
          <w:rFonts w:eastAsia="Times New Roman" w:cs="Arial"/>
          <w:i/>
          <w:iCs/>
          <w:szCs w:val="24"/>
        </w:rPr>
      </w:pPr>
      <w:r>
        <w:rPr>
          <w:rFonts w:eastAsia="Times New Roman" w:cs="Arial"/>
          <w:szCs w:val="24"/>
        </w:rPr>
        <w:t xml:space="preserve">For further support see the </w:t>
      </w:r>
      <w:hyperlink r:id="rId21" w:history="1">
        <w:r w:rsidRPr="00EB5475">
          <w:rPr>
            <w:rStyle w:val="Hyperlink"/>
            <w:rFonts w:eastAsia="Times New Roman" w:cs="Arial"/>
            <w:color w:val="00725C" w:themeColor="text2" w:themeTint="E6"/>
            <w:szCs w:val="24"/>
          </w:rPr>
          <w:t>Early Years Support Packages</w:t>
        </w:r>
      </w:hyperlink>
      <w:r w:rsidRPr="00EB5475">
        <w:rPr>
          <w:rFonts w:eastAsia="Times New Roman" w:cs="Arial"/>
          <w:color w:val="00725C" w:themeColor="text2" w:themeTint="E6"/>
          <w:szCs w:val="24"/>
        </w:rPr>
        <w:t xml:space="preserve"> </w:t>
      </w:r>
    </w:p>
    <w:p w14:paraId="5A8788A0" w14:textId="63EEA523" w:rsidR="0070787F" w:rsidRDefault="0070787F" w:rsidP="0070787F">
      <w:pPr>
        <w:pStyle w:val="ListParagraph"/>
        <w:rPr>
          <w:rFonts w:eastAsia="Times New Roman" w:cs="Arial"/>
          <w:i/>
          <w:iCs/>
          <w:szCs w:val="24"/>
        </w:rPr>
      </w:pPr>
    </w:p>
    <w:p w14:paraId="7E2B346F" w14:textId="60E98694" w:rsidR="0070787F" w:rsidRDefault="0070787F" w:rsidP="001427DE">
      <w:pPr>
        <w:pStyle w:val="ListParagraph"/>
        <w:numPr>
          <w:ilvl w:val="0"/>
          <w:numId w:val="41"/>
        </w:numPr>
        <w:spacing w:after="0" w:line="240" w:lineRule="auto"/>
        <w:contextualSpacing w:val="0"/>
        <w:rPr>
          <w:rFonts w:eastAsia="Times New Roman" w:cs="Arial"/>
          <w:szCs w:val="24"/>
        </w:rPr>
      </w:pPr>
      <w:r>
        <w:rPr>
          <w:rFonts w:eastAsia="Times New Roman" w:cs="Arial"/>
          <w:szCs w:val="24"/>
        </w:rPr>
        <w:t xml:space="preserve">Interacting or Interfering? Improving interactions in the Early Years </w:t>
      </w:r>
      <w:r w:rsidR="000E414D">
        <w:rPr>
          <w:rFonts w:eastAsia="Times New Roman" w:cs="Arial"/>
          <w:szCs w:val="24"/>
        </w:rPr>
        <w:t xml:space="preserve">by </w:t>
      </w:r>
      <w:r>
        <w:rPr>
          <w:rFonts w:eastAsia="Times New Roman" w:cs="Arial"/>
          <w:szCs w:val="24"/>
        </w:rPr>
        <w:t>Julie Fisher</w:t>
      </w:r>
      <w:r w:rsidR="00EB5475">
        <w:rPr>
          <w:rFonts w:eastAsia="Times New Roman" w:cs="Arial"/>
          <w:szCs w:val="24"/>
        </w:rPr>
        <w:t xml:space="preserve"> (2016) </w:t>
      </w:r>
    </w:p>
    <w:p w14:paraId="338A5C66" w14:textId="77777777" w:rsidR="0044599E" w:rsidRPr="0044599E" w:rsidRDefault="0044599E" w:rsidP="0044599E">
      <w:pPr>
        <w:pStyle w:val="ListParagraph"/>
        <w:rPr>
          <w:rFonts w:eastAsia="Times New Roman" w:cs="Arial"/>
          <w:szCs w:val="24"/>
        </w:rPr>
      </w:pPr>
    </w:p>
    <w:p w14:paraId="7B7ADD57" w14:textId="10FE07DC" w:rsidR="0044599E" w:rsidRPr="0044599E" w:rsidRDefault="006C0023" w:rsidP="001427DE">
      <w:pPr>
        <w:pStyle w:val="ListParagraph"/>
        <w:numPr>
          <w:ilvl w:val="0"/>
          <w:numId w:val="41"/>
        </w:numPr>
        <w:spacing w:after="0" w:line="240" w:lineRule="auto"/>
        <w:contextualSpacing w:val="0"/>
        <w:rPr>
          <w:rFonts w:eastAsia="Times New Roman" w:cs="Arial"/>
          <w:szCs w:val="24"/>
        </w:rPr>
      </w:pPr>
      <w:hyperlink r:id="rId22" w:history="1">
        <w:r w:rsidR="0044599E" w:rsidRPr="00EB5475">
          <w:rPr>
            <w:rStyle w:val="Hyperlink"/>
            <w:color w:val="00725C" w:themeColor="text2" w:themeTint="E6"/>
          </w:rPr>
          <w:t xml:space="preserve">Learning, </w:t>
        </w:r>
        <w:proofErr w:type="gramStart"/>
        <w:r w:rsidR="0044599E" w:rsidRPr="00EB5475">
          <w:rPr>
            <w:rStyle w:val="Hyperlink"/>
            <w:color w:val="00725C" w:themeColor="text2" w:themeTint="E6"/>
          </w:rPr>
          <w:t>Playing</w:t>
        </w:r>
        <w:proofErr w:type="gramEnd"/>
        <w:r w:rsidR="0044599E" w:rsidRPr="00EB5475">
          <w:rPr>
            <w:rStyle w:val="Hyperlink"/>
            <w:color w:val="00725C" w:themeColor="text2" w:themeTint="E6"/>
          </w:rPr>
          <w:t xml:space="preserve"> and Interacting - Good practice in the Early Years Foundation Stage</w:t>
        </w:r>
      </w:hyperlink>
      <w:r w:rsidR="0044599E">
        <w:t xml:space="preserve"> </w:t>
      </w:r>
      <w:r w:rsidR="0044599E" w:rsidRPr="0044599E">
        <w:t>Department for Children, Schools and Families</w:t>
      </w:r>
      <w:r w:rsidR="0044599E">
        <w:t xml:space="preserve"> 2009</w:t>
      </w:r>
      <w:r w:rsidR="000E414D">
        <w:t xml:space="preserve"> (Archived National Strategy Document)</w:t>
      </w:r>
    </w:p>
    <w:p w14:paraId="4695E8A3" w14:textId="77777777" w:rsidR="0044599E" w:rsidRPr="0044599E" w:rsidRDefault="0044599E" w:rsidP="0044599E">
      <w:pPr>
        <w:pStyle w:val="ListParagraph"/>
        <w:rPr>
          <w:rFonts w:eastAsia="Times New Roman" w:cs="Arial"/>
          <w:szCs w:val="24"/>
        </w:rPr>
      </w:pPr>
    </w:p>
    <w:p w14:paraId="59DC94E3" w14:textId="16A9F3E3" w:rsidR="0044599E" w:rsidRPr="00EB5475" w:rsidRDefault="006C0023" w:rsidP="0044599E">
      <w:pPr>
        <w:pStyle w:val="ListParagraph"/>
        <w:numPr>
          <w:ilvl w:val="0"/>
          <w:numId w:val="41"/>
        </w:numPr>
        <w:spacing w:after="0" w:line="240" w:lineRule="auto"/>
        <w:rPr>
          <w:rFonts w:eastAsia="Times New Roman" w:cs="Arial"/>
          <w:color w:val="00725C" w:themeColor="text2" w:themeTint="E6"/>
          <w:szCs w:val="24"/>
        </w:rPr>
      </w:pPr>
      <w:hyperlink r:id="rId23" w:history="1">
        <w:r w:rsidR="0044599E" w:rsidRPr="00EB5475">
          <w:rPr>
            <w:rStyle w:val="Hyperlink"/>
            <w:rFonts w:eastAsia="Times New Roman" w:cs="Arial"/>
            <w:color w:val="00725C" w:themeColor="text2" w:themeTint="E6"/>
            <w:szCs w:val="24"/>
          </w:rPr>
          <w:t xml:space="preserve">Challenging practice to further improve learning, </w:t>
        </w:r>
        <w:proofErr w:type="gramStart"/>
        <w:r w:rsidR="0044599E" w:rsidRPr="00EB5475">
          <w:rPr>
            <w:rStyle w:val="Hyperlink"/>
            <w:rFonts w:eastAsia="Times New Roman" w:cs="Arial"/>
            <w:color w:val="00725C" w:themeColor="text2" w:themeTint="E6"/>
            <w:szCs w:val="24"/>
          </w:rPr>
          <w:t>playing</w:t>
        </w:r>
        <w:proofErr w:type="gramEnd"/>
        <w:r w:rsidR="0044599E" w:rsidRPr="00EB5475">
          <w:rPr>
            <w:rStyle w:val="Hyperlink"/>
            <w:rFonts w:eastAsia="Times New Roman" w:cs="Arial"/>
            <w:color w:val="00725C" w:themeColor="text2" w:themeTint="E6"/>
            <w:szCs w:val="24"/>
          </w:rPr>
          <w:t xml:space="preserve"> and interacting in the Early Years</w:t>
        </w:r>
      </w:hyperlink>
      <w:r w:rsidR="00EB5475">
        <w:rPr>
          <w:rFonts w:eastAsia="Times New Roman" w:cs="Arial"/>
          <w:color w:val="00725C" w:themeColor="text2" w:themeTint="E6"/>
          <w:szCs w:val="24"/>
        </w:rPr>
        <w:t xml:space="preserve"> </w:t>
      </w:r>
    </w:p>
    <w:p w14:paraId="391A720B" w14:textId="3A876F0B" w:rsidR="0044599E" w:rsidRDefault="0044599E" w:rsidP="0044599E">
      <w:pPr>
        <w:pStyle w:val="ListParagraph"/>
        <w:spacing w:after="0" w:line="240" w:lineRule="auto"/>
        <w:ind w:left="360"/>
        <w:contextualSpacing w:val="0"/>
        <w:rPr>
          <w:rFonts w:eastAsia="Times New Roman" w:cs="Arial"/>
          <w:szCs w:val="24"/>
        </w:rPr>
      </w:pPr>
      <w:r w:rsidRPr="0044599E">
        <w:rPr>
          <w:rFonts w:eastAsia="Times New Roman" w:cs="Arial"/>
          <w:szCs w:val="24"/>
        </w:rPr>
        <w:t>Foundation Stage</w:t>
      </w:r>
      <w:r>
        <w:rPr>
          <w:rFonts w:eastAsia="Times New Roman" w:cs="Arial"/>
          <w:szCs w:val="24"/>
        </w:rPr>
        <w:t xml:space="preserve"> </w:t>
      </w:r>
      <w:r w:rsidRPr="0044599E">
        <w:rPr>
          <w:rFonts w:eastAsia="Times New Roman" w:cs="Arial"/>
          <w:szCs w:val="24"/>
        </w:rPr>
        <w:t>Department for Children, Schools and Families</w:t>
      </w:r>
      <w:r>
        <w:rPr>
          <w:rFonts w:eastAsia="Times New Roman" w:cs="Arial"/>
          <w:szCs w:val="24"/>
        </w:rPr>
        <w:t xml:space="preserve"> 2010</w:t>
      </w:r>
      <w:r w:rsidR="000E414D">
        <w:rPr>
          <w:rFonts w:eastAsia="Times New Roman" w:cs="Arial"/>
          <w:szCs w:val="24"/>
        </w:rPr>
        <w:t xml:space="preserve"> (</w:t>
      </w:r>
      <w:r w:rsidR="000E414D">
        <w:t>Archived National Strategy Document)</w:t>
      </w:r>
    </w:p>
    <w:p w14:paraId="537221BA" w14:textId="5C84AF71" w:rsidR="00FF48A6" w:rsidRDefault="00FF48A6" w:rsidP="00121B34"/>
    <w:p w14:paraId="6890E4E3" w14:textId="150F9F13" w:rsidR="004532B0" w:rsidRPr="00F85D12" w:rsidRDefault="00F85D12" w:rsidP="002C58F4">
      <w:pPr>
        <w:spacing w:after="0" w:line="240" w:lineRule="auto"/>
        <w:rPr>
          <w:b/>
          <w:bCs/>
        </w:rPr>
      </w:pPr>
      <w:r w:rsidRPr="00F85D12">
        <w:rPr>
          <w:b/>
          <w:bCs/>
        </w:rPr>
        <w:t>The value of this document</w:t>
      </w:r>
    </w:p>
    <w:p w14:paraId="64DF71D3" w14:textId="6B1E966C" w:rsidR="00F85D12" w:rsidRDefault="00F85D12" w:rsidP="002C58F4">
      <w:pPr>
        <w:spacing w:after="0" w:line="240" w:lineRule="auto"/>
      </w:pPr>
    </w:p>
    <w:p w14:paraId="0F7DA739" w14:textId="7BDE9D56" w:rsidR="00F85D12" w:rsidRDefault="00F85D12" w:rsidP="002C58F4">
      <w:pPr>
        <w:spacing w:after="0" w:line="240" w:lineRule="auto"/>
      </w:pPr>
      <w:r>
        <w:t xml:space="preserve">We would be very grateful if you could </w:t>
      </w:r>
      <w:r w:rsidR="00F44622">
        <w:t xml:space="preserve">let us know which elements of this document have been useful to you and the impact of </w:t>
      </w:r>
      <w:proofErr w:type="gramStart"/>
      <w:r w:rsidR="00F44622">
        <w:t>taking action</w:t>
      </w:r>
      <w:proofErr w:type="gramEnd"/>
      <w:r w:rsidR="00F44622">
        <w:t xml:space="preserve"> based on this document.  Please use the table below and send to us at </w:t>
      </w:r>
      <w:hyperlink r:id="rId24" w:history="1">
        <w:r w:rsidR="00F44622" w:rsidRPr="00C80100">
          <w:rPr>
            <w:rStyle w:val="Hyperlink"/>
            <w:rFonts w:eastAsiaTheme="minorEastAsia" w:cs="Arial"/>
            <w:noProof/>
            <w:color w:val="00725C" w:themeColor="text2" w:themeTint="E6"/>
            <w:szCs w:val="24"/>
            <w:lang w:eastAsia="en-GB"/>
          </w:rPr>
          <w:t>Early.Years@Oxfordshire.gov.uk</w:t>
        </w:r>
      </w:hyperlink>
    </w:p>
    <w:p w14:paraId="1E7C1849" w14:textId="19BC7C11" w:rsidR="004532B0" w:rsidRDefault="004532B0" w:rsidP="002C58F4">
      <w:pPr>
        <w:spacing w:after="0" w:line="240" w:lineRule="auto"/>
      </w:pPr>
    </w:p>
    <w:tbl>
      <w:tblPr>
        <w:tblStyle w:val="TableGrid"/>
        <w:tblW w:w="0" w:type="auto"/>
        <w:tblLook w:val="04A0" w:firstRow="1" w:lastRow="0" w:firstColumn="1" w:lastColumn="0" w:noHBand="0" w:noVBand="1"/>
      </w:tblPr>
      <w:tblGrid>
        <w:gridCol w:w="10194"/>
      </w:tblGrid>
      <w:tr w:rsidR="00F44622" w14:paraId="29172275" w14:textId="77777777" w:rsidTr="00F34767">
        <w:tc>
          <w:tcPr>
            <w:tcW w:w="10194" w:type="dxa"/>
          </w:tcPr>
          <w:p w14:paraId="02831557" w14:textId="716B9715" w:rsidR="00F44622" w:rsidRDefault="00F44622" w:rsidP="002C58F4">
            <w:pPr>
              <w:rPr>
                <w:b/>
                <w:bCs/>
              </w:rPr>
            </w:pPr>
            <w:r>
              <w:rPr>
                <w:b/>
                <w:bCs/>
              </w:rPr>
              <w:t xml:space="preserve">Feedback for ‘OCC Early Years Foundation Stage Strategic Leadership Guidance for </w:t>
            </w:r>
            <w:r w:rsidR="00700BED">
              <w:rPr>
                <w:b/>
                <w:bCs/>
              </w:rPr>
              <w:t>Head Teachers</w:t>
            </w:r>
            <w:r w:rsidR="004D3C9F">
              <w:rPr>
                <w:b/>
                <w:bCs/>
              </w:rPr>
              <w:t xml:space="preserve">’ </w:t>
            </w:r>
          </w:p>
          <w:p w14:paraId="304A2FC3" w14:textId="01BE745F" w:rsidR="00700BED" w:rsidRPr="00F44622" w:rsidRDefault="00700BED" w:rsidP="002C58F4">
            <w:pPr>
              <w:rPr>
                <w:b/>
                <w:bCs/>
              </w:rPr>
            </w:pPr>
          </w:p>
        </w:tc>
      </w:tr>
      <w:tr w:rsidR="00F44622" w14:paraId="3C24A6A1" w14:textId="77777777" w:rsidTr="00635C15">
        <w:tc>
          <w:tcPr>
            <w:tcW w:w="10194" w:type="dxa"/>
          </w:tcPr>
          <w:p w14:paraId="5BAFAA37" w14:textId="77777777" w:rsidR="00F44622" w:rsidRDefault="00F44622" w:rsidP="00F44622">
            <w:pPr>
              <w:rPr>
                <w:b/>
                <w:bCs/>
              </w:rPr>
            </w:pPr>
            <w:r>
              <w:rPr>
                <w:b/>
                <w:bCs/>
              </w:rPr>
              <w:t>School:</w:t>
            </w:r>
          </w:p>
          <w:p w14:paraId="6B6AB41A" w14:textId="77777777" w:rsidR="00F44622" w:rsidRDefault="00F44622" w:rsidP="002C58F4">
            <w:pPr>
              <w:rPr>
                <w:b/>
                <w:bCs/>
              </w:rPr>
            </w:pPr>
            <w:r>
              <w:rPr>
                <w:b/>
                <w:bCs/>
              </w:rPr>
              <w:t>Head Teacher:</w:t>
            </w:r>
          </w:p>
          <w:p w14:paraId="61A96F6E" w14:textId="16F90EAD" w:rsidR="00F44622" w:rsidRDefault="00F44622" w:rsidP="002C58F4">
            <w:r>
              <w:rPr>
                <w:b/>
                <w:bCs/>
              </w:rPr>
              <w:t>Date:</w:t>
            </w:r>
          </w:p>
        </w:tc>
      </w:tr>
      <w:tr w:rsidR="00C80100" w:rsidRPr="00F44622" w14:paraId="2A1821E5" w14:textId="77777777" w:rsidTr="004774C7">
        <w:tc>
          <w:tcPr>
            <w:tcW w:w="10194" w:type="dxa"/>
          </w:tcPr>
          <w:p w14:paraId="04F1702B" w14:textId="374E6340" w:rsidR="00C80100" w:rsidRDefault="00C80100" w:rsidP="004A0656">
            <w:pPr>
              <w:rPr>
                <w:b/>
                <w:bCs/>
              </w:rPr>
            </w:pPr>
            <w:r w:rsidRPr="00F44622">
              <w:rPr>
                <w:b/>
                <w:bCs/>
              </w:rPr>
              <w:t>Element of the document</w:t>
            </w:r>
          </w:p>
          <w:p w14:paraId="55425BBA" w14:textId="6DC5C15D" w:rsidR="00C80100" w:rsidRDefault="00C80100" w:rsidP="004A0656">
            <w:pPr>
              <w:rPr>
                <w:b/>
                <w:bCs/>
              </w:rPr>
            </w:pPr>
          </w:p>
          <w:p w14:paraId="569801F9" w14:textId="20908A98" w:rsidR="00C80100" w:rsidRDefault="00C80100" w:rsidP="004A0656">
            <w:pPr>
              <w:rPr>
                <w:b/>
                <w:bCs/>
              </w:rPr>
            </w:pPr>
          </w:p>
          <w:p w14:paraId="6421BA97" w14:textId="7D0016BB" w:rsidR="00C80100" w:rsidRDefault="00C80100" w:rsidP="004A0656">
            <w:pPr>
              <w:rPr>
                <w:b/>
                <w:bCs/>
              </w:rPr>
            </w:pPr>
          </w:p>
          <w:p w14:paraId="07750903" w14:textId="2FE75BFB" w:rsidR="00C80100" w:rsidRDefault="00C80100" w:rsidP="004A0656">
            <w:pPr>
              <w:rPr>
                <w:b/>
                <w:bCs/>
              </w:rPr>
            </w:pPr>
          </w:p>
          <w:p w14:paraId="59C0863F" w14:textId="77777777" w:rsidR="00C80100" w:rsidRPr="00F44622" w:rsidRDefault="00C80100" w:rsidP="004A0656">
            <w:pPr>
              <w:rPr>
                <w:b/>
                <w:bCs/>
              </w:rPr>
            </w:pPr>
          </w:p>
          <w:p w14:paraId="045D512A" w14:textId="4134ABD2" w:rsidR="00C80100" w:rsidRDefault="00C80100" w:rsidP="004A0656">
            <w:pPr>
              <w:rPr>
                <w:b/>
                <w:bCs/>
              </w:rPr>
            </w:pPr>
            <w:r>
              <w:rPr>
                <w:b/>
                <w:bCs/>
              </w:rPr>
              <w:t>Why was it useful?</w:t>
            </w:r>
          </w:p>
          <w:p w14:paraId="583D7341" w14:textId="487B7A53" w:rsidR="00C80100" w:rsidRDefault="00C80100" w:rsidP="004A0656">
            <w:pPr>
              <w:rPr>
                <w:b/>
                <w:bCs/>
              </w:rPr>
            </w:pPr>
          </w:p>
          <w:p w14:paraId="4410A9B4" w14:textId="4E4B3947" w:rsidR="00C80100" w:rsidRDefault="00C80100" w:rsidP="004A0656">
            <w:pPr>
              <w:rPr>
                <w:b/>
                <w:bCs/>
              </w:rPr>
            </w:pPr>
          </w:p>
          <w:p w14:paraId="36E13F4C" w14:textId="7A460CAA" w:rsidR="00C80100" w:rsidRDefault="00C80100" w:rsidP="004A0656">
            <w:pPr>
              <w:rPr>
                <w:b/>
                <w:bCs/>
              </w:rPr>
            </w:pPr>
          </w:p>
          <w:p w14:paraId="6C60CF97" w14:textId="5908BB2E" w:rsidR="00C80100" w:rsidRDefault="00C80100" w:rsidP="004A0656">
            <w:pPr>
              <w:rPr>
                <w:b/>
                <w:bCs/>
              </w:rPr>
            </w:pPr>
          </w:p>
          <w:p w14:paraId="3F01C022" w14:textId="77777777" w:rsidR="00C80100" w:rsidRPr="00F44622" w:rsidRDefault="00C80100" w:rsidP="004A0656">
            <w:pPr>
              <w:rPr>
                <w:b/>
                <w:bCs/>
              </w:rPr>
            </w:pPr>
          </w:p>
          <w:p w14:paraId="39F079A4" w14:textId="77777777" w:rsidR="00C80100" w:rsidRDefault="00C80100" w:rsidP="004A0656">
            <w:pPr>
              <w:rPr>
                <w:b/>
                <w:bCs/>
              </w:rPr>
            </w:pPr>
            <w:r>
              <w:rPr>
                <w:b/>
                <w:bCs/>
              </w:rPr>
              <w:t>What difference has it made?</w:t>
            </w:r>
          </w:p>
          <w:p w14:paraId="5343FD56" w14:textId="77777777" w:rsidR="00C80100" w:rsidRDefault="00C80100" w:rsidP="004A0656">
            <w:pPr>
              <w:rPr>
                <w:b/>
                <w:bCs/>
              </w:rPr>
            </w:pPr>
          </w:p>
          <w:p w14:paraId="1C5171E8" w14:textId="77777777" w:rsidR="00C80100" w:rsidRDefault="00C80100" w:rsidP="004A0656">
            <w:pPr>
              <w:rPr>
                <w:b/>
                <w:bCs/>
              </w:rPr>
            </w:pPr>
          </w:p>
          <w:p w14:paraId="31B8E06D" w14:textId="77777777" w:rsidR="00C80100" w:rsidRDefault="00C80100" w:rsidP="004A0656">
            <w:pPr>
              <w:rPr>
                <w:b/>
                <w:bCs/>
              </w:rPr>
            </w:pPr>
          </w:p>
          <w:p w14:paraId="70761627" w14:textId="77777777" w:rsidR="00C80100" w:rsidRDefault="00C80100" w:rsidP="004A0656">
            <w:pPr>
              <w:rPr>
                <w:b/>
                <w:bCs/>
              </w:rPr>
            </w:pPr>
          </w:p>
          <w:p w14:paraId="1DE83B14" w14:textId="77777777" w:rsidR="00C80100" w:rsidRDefault="00C80100" w:rsidP="004A0656">
            <w:pPr>
              <w:rPr>
                <w:b/>
                <w:bCs/>
              </w:rPr>
            </w:pPr>
          </w:p>
          <w:p w14:paraId="7647586C" w14:textId="7D3CBB3E" w:rsidR="00C80100" w:rsidRPr="00F44622" w:rsidRDefault="00C80100" w:rsidP="004A0656">
            <w:pPr>
              <w:rPr>
                <w:b/>
                <w:bCs/>
              </w:rPr>
            </w:pPr>
          </w:p>
        </w:tc>
      </w:tr>
    </w:tbl>
    <w:p w14:paraId="6EF05FF4" w14:textId="169E144C" w:rsidR="004532B0" w:rsidRDefault="004532B0" w:rsidP="002C58F4">
      <w:pPr>
        <w:spacing w:after="0" w:line="240" w:lineRule="auto"/>
      </w:pPr>
    </w:p>
    <w:p w14:paraId="52760A6C" w14:textId="157AB903" w:rsidR="004532B0" w:rsidRDefault="004532B0" w:rsidP="002C58F4">
      <w:pPr>
        <w:spacing w:after="0" w:line="240" w:lineRule="auto"/>
      </w:pPr>
    </w:p>
    <w:p w14:paraId="20187186" w14:textId="64C7D574" w:rsidR="004532B0" w:rsidRDefault="004532B0" w:rsidP="002C58F4">
      <w:pPr>
        <w:spacing w:after="0" w:line="240" w:lineRule="auto"/>
      </w:pPr>
    </w:p>
    <w:p w14:paraId="6F68C94A" w14:textId="21FF0F46" w:rsidR="004532B0" w:rsidRDefault="004532B0" w:rsidP="002C58F4">
      <w:pPr>
        <w:spacing w:after="0" w:line="240" w:lineRule="auto"/>
      </w:pPr>
    </w:p>
    <w:p w14:paraId="7D873A66" w14:textId="47D86153" w:rsidR="004532B0" w:rsidRDefault="004532B0" w:rsidP="002C58F4">
      <w:pPr>
        <w:spacing w:after="0" w:line="240" w:lineRule="auto"/>
      </w:pPr>
    </w:p>
    <w:sectPr w:rsidR="004532B0" w:rsidSect="0001181B">
      <w:headerReference w:type="even" r:id="rId25"/>
      <w:headerReference w:type="default" r:id="rId26"/>
      <w:footerReference w:type="even" r:id="rId27"/>
      <w:footerReference w:type="default" r:id="rId28"/>
      <w:headerReference w:type="first" r:id="rId29"/>
      <w:footerReference w:type="first" r:id="rId30"/>
      <w:pgSz w:w="11906" w:h="16838"/>
      <w:pgMar w:top="567"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402C5" w14:textId="77777777" w:rsidR="00362BED" w:rsidRDefault="00362BED" w:rsidP="00461A5D">
      <w:pPr>
        <w:spacing w:after="0" w:line="240" w:lineRule="auto"/>
      </w:pPr>
      <w:r>
        <w:separator/>
      </w:r>
    </w:p>
  </w:endnote>
  <w:endnote w:type="continuationSeparator" w:id="0">
    <w:p w14:paraId="550A212E" w14:textId="77777777" w:rsidR="00362BED" w:rsidRDefault="00362BED" w:rsidP="00461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37CF9" w14:textId="77777777" w:rsidR="0095026B" w:rsidRDefault="00950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2C0CA" w14:textId="77777777" w:rsidR="00545521" w:rsidRDefault="00545521" w:rsidP="00545521">
    <w:pPr>
      <w:pStyle w:val="Footer"/>
      <w:jc w:val="right"/>
    </w:pPr>
    <w:r>
      <w:rPr>
        <w:noProof/>
        <w:color w:val="000000" w:themeColor="text1"/>
        <w:sz w:val="28"/>
        <w:lang w:eastAsia="en-GB"/>
      </w:rPr>
      <w:drawing>
        <wp:anchor distT="0" distB="0" distL="114300" distR="114300" simplePos="0" relativeHeight="251658240" behindDoc="0" locked="0" layoutInCell="1" allowOverlap="1" wp14:anchorId="0BE0B6BF" wp14:editId="0C01596E">
          <wp:simplePos x="0" y="0"/>
          <wp:positionH relativeFrom="column">
            <wp:posOffset>-8255</wp:posOffset>
          </wp:positionH>
          <wp:positionV relativeFrom="paragraph">
            <wp:posOffset>-72580</wp:posOffset>
          </wp:positionV>
          <wp:extent cx="1414272" cy="469392"/>
          <wp:effectExtent l="0" t="0" r="0" b="698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OxonEY_logo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4272" cy="469392"/>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sz w:val="28"/>
        <w:lang w:eastAsia="en-GB"/>
      </w:rPr>
      <w:drawing>
        <wp:inline distT="0" distB="0" distL="0" distR="0" wp14:anchorId="2062F1DD" wp14:editId="2AD07B42">
          <wp:extent cx="1801368" cy="387096"/>
          <wp:effectExtent l="0" t="0" r="0" b="0"/>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ogo50mmgre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1368" cy="38709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14CB9" w14:textId="0A1463E6" w:rsidR="008C0B25" w:rsidRDefault="0095026B" w:rsidP="00C53FEE">
    <w:pPr>
      <w:pStyle w:val="Footer"/>
    </w:pPr>
    <w:r>
      <w:rPr>
        <w:noProof/>
        <w:sz w:val="36"/>
        <w:lang w:eastAsia="en-GB"/>
      </w:rPr>
      <w:drawing>
        <wp:anchor distT="0" distB="0" distL="114300" distR="114300" simplePos="0" relativeHeight="251660288" behindDoc="1" locked="0" layoutInCell="1" allowOverlap="1" wp14:anchorId="467876F5" wp14:editId="1B156E34">
          <wp:simplePos x="0" y="0"/>
          <wp:positionH relativeFrom="column">
            <wp:posOffset>-171450</wp:posOffset>
          </wp:positionH>
          <wp:positionV relativeFrom="paragraph">
            <wp:posOffset>9525</wp:posOffset>
          </wp:positionV>
          <wp:extent cx="1414145" cy="469265"/>
          <wp:effectExtent l="0" t="0" r="0" b="6985"/>
          <wp:wrapThrough wrapText="bothSides">
            <wp:wrapPolygon edited="0">
              <wp:start x="0" y="0"/>
              <wp:lineTo x="0" y="21045"/>
              <wp:lineTo x="21241" y="21045"/>
              <wp:lineTo x="21241" y="0"/>
              <wp:lineTo x="0" y="0"/>
            </wp:wrapPolygon>
          </wp:wrapThrough>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469265"/>
                  </a:xfrm>
                  <a:prstGeom prst="rect">
                    <a:avLst/>
                  </a:prstGeom>
                  <a:noFill/>
                </pic:spPr>
              </pic:pic>
            </a:graphicData>
          </a:graphic>
          <wp14:sizeRelH relativeFrom="page">
            <wp14:pctWidth>0</wp14:pctWidth>
          </wp14:sizeRelH>
          <wp14:sizeRelV relativeFrom="page">
            <wp14:pctHeight>0</wp14:pctHeight>
          </wp14:sizeRelV>
        </wp:anchor>
      </w:drawing>
    </w:r>
    <w:sdt>
      <w:sdtPr>
        <w:id w:val="1663274507"/>
        <w:docPartObj>
          <w:docPartGallery w:val="Page Numbers (Bottom of Page)"/>
          <w:docPartUnique/>
        </w:docPartObj>
      </w:sdtPr>
      <w:sdtEndPr>
        <w:rPr>
          <w:noProof/>
        </w:rPr>
      </w:sdtEndPr>
      <w:sdtContent>
        <w:r w:rsidR="00883169">
          <w:rPr>
            <w:noProof/>
            <w:lang w:eastAsia="en-GB"/>
          </w:rPr>
          <w:drawing>
            <wp:anchor distT="0" distB="0" distL="114300" distR="114300" simplePos="0" relativeHeight="251656192" behindDoc="1" locked="0" layoutInCell="1" allowOverlap="1" wp14:anchorId="120C3E05" wp14:editId="20318D35">
              <wp:simplePos x="0" y="0"/>
              <wp:positionH relativeFrom="column">
                <wp:posOffset>4922520</wp:posOffset>
              </wp:positionH>
              <wp:positionV relativeFrom="paragraph">
                <wp:posOffset>170815</wp:posOffset>
              </wp:positionV>
              <wp:extent cx="1798320" cy="384175"/>
              <wp:effectExtent l="0" t="0" r="0" b="0"/>
              <wp:wrapThrough wrapText="bothSides">
                <wp:wrapPolygon edited="0">
                  <wp:start x="0" y="0"/>
                  <wp:lineTo x="0" y="20350"/>
                  <wp:lineTo x="21280" y="20350"/>
                  <wp:lineTo x="21280" y="0"/>
                  <wp:lineTo x="0" y="0"/>
                </wp:wrapPolygon>
              </wp:wrapThrough>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384175"/>
                      </a:xfrm>
                      <a:prstGeom prst="rect">
                        <a:avLst/>
                      </a:prstGeom>
                      <a:noFill/>
                    </pic:spPr>
                  </pic:pic>
                </a:graphicData>
              </a:graphic>
              <wp14:sizeRelH relativeFrom="page">
                <wp14:pctWidth>0</wp14:pctWidth>
              </wp14:sizeRelH>
              <wp14:sizeRelV relativeFrom="page">
                <wp14:pctHeight>0</wp14:pctHeight>
              </wp14:sizeRelV>
            </wp:anchor>
          </w:drawing>
        </w:r>
      </w:sdtContent>
    </w:sdt>
  </w:p>
  <w:p w14:paraId="3869527D" w14:textId="77777777" w:rsidR="00126433" w:rsidRPr="00461A5D" w:rsidRDefault="00126433" w:rsidP="00461A5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B77C8" w14:textId="77777777" w:rsidR="00362BED" w:rsidRDefault="00362BED" w:rsidP="00461A5D">
      <w:pPr>
        <w:spacing w:after="0" w:line="240" w:lineRule="auto"/>
      </w:pPr>
      <w:r>
        <w:separator/>
      </w:r>
    </w:p>
  </w:footnote>
  <w:footnote w:type="continuationSeparator" w:id="0">
    <w:p w14:paraId="21358CA9" w14:textId="77777777" w:rsidR="00362BED" w:rsidRDefault="00362BED" w:rsidP="00461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3B135" w14:textId="77777777" w:rsidR="0095026B" w:rsidRDefault="00950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E86EC" w14:textId="77777777" w:rsidR="0095026B" w:rsidRDefault="00950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2BD80" w14:textId="77777777" w:rsidR="0095026B" w:rsidRDefault="00950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91495"/>
    <w:multiLevelType w:val="hybridMultilevel"/>
    <w:tmpl w:val="80662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0853D1"/>
    <w:multiLevelType w:val="hybridMultilevel"/>
    <w:tmpl w:val="75AE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61F83"/>
    <w:multiLevelType w:val="hybridMultilevel"/>
    <w:tmpl w:val="3560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01B50"/>
    <w:multiLevelType w:val="hybridMultilevel"/>
    <w:tmpl w:val="E256B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D7A13"/>
    <w:multiLevelType w:val="hybridMultilevel"/>
    <w:tmpl w:val="CEB80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924674"/>
    <w:multiLevelType w:val="hybridMultilevel"/>
    <w:tmpl w:val="36188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2905ED"/>
    <w:multiLevelType w:val="hybridMultilevel"/>
    <w:tmpl w:val="2E284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469BB"/>
    <w:multiLevelType w:val="hybridMultilevel"/>
    <w:tmpl w:val="F3B62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9524FD"/>
    <w:multiLevelType w:val="hybridMultilevel"/>
    <w:tmpl w:val="59A0A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39445A"/>
    <w:multiLevelType w:val="hybridMultilevel"/>
    <w:tmpl w:val="161CA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084FA1"/>
    <w:multiLevelType w:val="hybridMultilevel"/>
    <w:tmpl w:val="A52AD878"/>
    <w:lvl w:ilvl="0" w:tplc="08090001">
      <w:start w:val="1"/>
      <w:numFmt w:val="bullet"/>
      <w:lvlText w:val=""/>
      <w:lvlJc w:val="left"/>
      <w:pPr>
        <w:ind w:left="1650" w:hanging="360"/>
      </w:pPr>
      <w:rPr>
        <w:rFonts w:ascii="Symbol" w:hAnsi="Symbol" w:hint="default"/>
      </w:rPr>
    </w:lvl>
    <w:lvl w:ilvl="1" w:tplc="08090003">
      <w:start w:val="1"/>
      <w:numFmt w:val="bullet"/>
      <w:lvlText w:val="o"/>
      <w:lvlJc w:val="left"/>
      <w:pPr>
        <w:ind w:left="2370" w:hanging="360"/>
      </w:pPr>
      <w:rPr>
        <w:rFonts w:ascii="Courier New" w:hAnsi="Courier New" w:cs="Courier New" w:hint="default"/>
      </w:rPr>
    </w:lvl>
    <w:lvl w:ilvl="2" w:tplc="08090005">
      <w:start w:val="1"/>
      <w:numFmt w:val="bullet"/>
      <w:lvlText w:val=""/>
      <w:lvlJc w:val="left"/>
      <w:pPr>
        <w:ind w:left="3090" w:hanging="360"/>
      </w:pPr>
      <w:rPr>
        <w:rFonts w:ascii="Wingdings" w:hAnsi="Wingdings" w:hint="default"/>
      </w:rPr>
    </w:lvl>
    <w:lvl w:ilvl="3" w:tplc="08090001">
      <w:start w:val="1"/>
      <w:numFmt w:val="bullet"/>
      <w:lvlText w:val=""/>
      <w:lvlJc w:val="left"/>
      <w:pPr>
        <w:ind w:left="3810" w:hanging="360"/>
      </w:pPr>
      <w:rPr>
        <w:rFonts w:ascii="Symbol" w:hAnsi="Symbol" w:hint="default"/>
      </w:rPr>
    </w:lvl>
    <w:lvl w:ilvl="4" w:tplc="08090003">
      <w:start w:val="1"/>
      <w:numFmt w:val="bullet"/>
      <w:lvlText w:val="o"/>
      <w:lvlJc w:val="left"/>
      <w:pPr>
        <w:ind w:left="4530" w:hanging="360"/>
      </w:pPr>
      <w:rPr>
        <w:rFonts w:ascii="Courier New" w:hAnsi="Courier New" w:cs="Courier New" w:hint="default"/>
      </w:rPr>
    </w:lvl>
    <w:lvl w:ilvl="5" w:tplc="08090005">
      <w:start w:val="1"/>
      <w:numFmt w:val="bullet"/>
      <w:lvlText w:val=""/>
      <w:lvlJc w:val="left"/>
      <w:pPr>
        <w:ind w:left="5250" w:hanging="360"/>
      </w:pPr>
      <w:rPr>
        <w:rFonts w:ascii="Wingdings" w:hAnsi="Wingdings" w:hint="default"/>
      </w:rPr>
    </w:lvl>
    <w:lvl w:ilvl="6" w:tplc="08090001">
      <w:start w:val="1"/>
      <w:numFmt w:val="bullet"/>
      <w:lvlText w:val=""/>
      <w:lvlJc w:val="left"/>
      <w:pPr>
        <w:ind w:left="5970" w:hanging="360"/>
      </w:pPr>
      <w:rPr>
        <w:rFonts w:ascii="Symbol" w:hAnsi="Symbol" w:hint="default"/>
      </w:rPr>
    </w:lvl>
    <w:lvl w:ilvl="7" w:tplc="08090003">
      <w:start w:val="1"/>
      <w:numFmt w:val="bullet"/>
      <w:lvlText w:val="o"/>
      <w:lvlJc w:val="left"/>
      <w:pPr>
        <w:ind w:left="6690" w:hanging="360"/>
      </w:pPr>
      <w:rPr>
        <w:rFonts w:ascii="Courier New" w:hAnsi="Courier New" w:cs="Courier New" w:hint="default"/>
      </w:rPr>
    </w:lvl>
    <w:lvl w:ilvl="8" w:tplc="08090005">
      <w:start w:val="1"/>
      <w:numFmt w:val="bullet"/>
      <w:lvlText w:val=""/>
      <w:lvlJc w:val="left"/>
      <w:pPr>
        <w:ind w:left="7410" w:hanging="360"/>
      </w:pPr>
      <w:rPr>
        <w:rFonts w:ascii="Wingdings" w:hAnsi="Wingdings" w:hint="default"/>
      </w:rPr>
    </w:lvl>
  </w:abstractNum>
  <w:abstractNum w:abstractNumId="11" w15:restartNumberingAfterBreak="0">
    <w:nsid w:val="1B094F72"/>
    <w:multiLevelType w:val="hybridMultilevel"/>
    <w:tmpl w:val="69B6F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78721F"/>
    <w:multiLevelType w:val="hybridMultilevel"/>
    <w:tmpl w:val="B4C8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C57B8"/>
    <w:multiLevelType w:val="hybridMultilevel"/>
    <w:tmpl w:val="FEC6B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C5E0116"/>
    <w:multiLevelType w:val="hybridMultilevel"/>
    <w:tmpl w:val="A87E5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960495"/>
    <w:multiLevelType w:val="hybridMultilevel"/>
    <w:tmpl w:val="7EAE6D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A50F06"/>
    <w:multiLevelType w:val="hybridMultilevel"/>
    <w:tmpl w:val="9B12834C"/>
    <w:lvl w:ilvl="0" w:tplc="72745FDA">
      <w:start w:val="1"/>
      <w:numFmt w:val="bullet"/>
      <w:lvlText w:val=""/>
      <w:lvlJc w:val="left"/>
      <w:pPr>
        <w:ind w:left="720" w:hanging="360"/>
      </w:pPr>
      <w:rPr>
        <w:rFonts w:ascii="Wingdings" w:hAnsi="Wingdings" w:hint="default"/>
        <w:color w:val="00483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0F5D6A"/>
    <w:multiLevelType w:val="multilevel"/>
    <w:tmpl w:val="6E8C76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7A3F75"/>
    <w:multiLevelType w:val="hybridMultilevel"/>
    <w:tmpl w:val="65E80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8E4CC6"/>
    <w:multiLevelType w:val="hybridMultilevel"/>
    <w:tmpl w:val="12CCA0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3A7F54"/>
    <w:multiLevelType w:val="hybridMultilevel"/>
    <w:tmpl w:val="31866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6F3949"/>
    <w:multiLevelType w:val="hybridMultilevel"/>
    <w:tmpl w:val="D982D0F4"/>
    <w:lvl w:ilvl="0" w:tplc="CA524FA2">
      <w:start w:val="1"/>
      <w:numFmt w:val="bullet"/>
      <w:lvlText w:val=""/>
      <w:lvlJc w:val="left"/>
      <w:pPr>
        <w:ind w:left="720" w:hanging="360"/>
      </w:pPr>
      <w:rPr>
        <w:rFonts w:ascii="Wingdings" w:hAnsi="Wingdings" w:hint="default"/>
        <w:color w:val="00483A" w:themeColor="text2"/>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32701FE2"/>
    <w:multiLevelType w:val="hybridMultilevel"/>
    <w:tmpl w:val="C52A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655F6C"/>
    <w:multiLevelType w:val="hybridMultilevel"/>
    <w:tmpl w:val="EB0C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E4915"/>
    <w:multiLevelType w:val="hybridMultilevel"/>
    <w:tmpl w:val="5A6EB0EC"/>
    <w:lvl w:ilvl="0" w:tplc="541645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82761"/>
    <w:multiLevelType w:val="hybridMultilevel"/>
    <w:tmpl w:val="C5D41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B045B0"/>
    <w:multiLevelType w:val="hybridMultilevel"/>
    <w:tmpl w:val="365CB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EB1148"/>
    <w:multiLevelType w:val="hybridMultilevel"/>
    <w:tmpl w:val="DB365E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32F22"/>
    <w:multiLevelType w:val="hybridMultilevel"/>
    <w:tmpl w:val="DE483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734102"/>
    <w:multiLevelType w:val="hybridMultilevel"/>
    <w:tmpl w:val="B1801B1A"/>
    <w:lvl w:ilvl="0" w:tplc="0D5E0DFA">
      <w:start w:val="1"/>
      <w:numFmt w:val="bullet"/>
      <w:lvlText w:val=""/>
      <w:lvlJc w:val="left"/>
      <w:pPr>
        <w:ind w:left="720" w:hanging="360"/>
      </w:pPr>
      <w:rPr>
        <w:rFonts w:ascii="Wingdings" w:hAnsi="Wingdings" w:hint="default"/>
        <w:color w:val="00483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7F4B28"/>
    <w:multiLevelType w:val="hybridMultilevel"/>
    <w:tmpl w:val="0BA0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757455"/>
    <w:multiLevelType w:val="hybridMultilevel"/>
    <w:tmpl w:val="738E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4D6427"/>
    <w:multiLevelType w:val="hybridMultilevel"/>
    <w:tmpl w:val="AB6003D2"/>
    <w:lvl w:ilvl="0" w:tplc="0366D9B0">
      <w:start w:val="1"/>
      <w:numFmt w:val="bullet"/>
      <w:lvlText w:val=""/>
      <w:lvlJc w:val="left"/>
      <w:pPr>
        <w:ind w:left="720" w:hanging="360"/>
      </w:pPr>
      <w:rPr>
        <w:rFonts w:ascii="Wingdings" w:hAnsi="Wingdings" w:hint="default"/>
        <w:color w:val="00483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0F6383"/>
    <w:multiLevelType w:val="hybridMultilevel"/>
    <w:tmpl w:val="CB68D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2C1A4A"/>
    <w:multiLevelType w:val="hybridMultilevel"/>
    <w:tmpl w:val="BAF84056"/>
    <w:lvl w:ilvl="0" w:tplc="A1607C9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561C56"/>
    <w:multiLevelType w:val="hybridMultilevel"/>
    <w:tmpl w:val="98940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3B056B"/>
    <w:multiLevelType w:val="hybridMultilevel"/>
    <w:tmpl w:val="1354D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EA3CA5"/>
    <w:multiLevelType w:val="hybridMultilevel"/>
    <w:tmpl w:val="D9A0765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67014C62"/>
    <w:multiLevelType w:val="hybridMultilevel"/>
    <w:tmpl w:val="40660A30"/>
    <w:lvl w:ilvl="0" w:tplc="3E3C175E">
      <w:start w:val="1"/>
      <w:numFmt w:val="bullet"/>
      <w:lvlText w:val="•"/>
      <w:lvlJc w:val="left"/>
      <w:pPr>
        <w:tabs>
          <w:tab w:val="num" w:pos="720"/>
        </w:tabs>
        <w:ind w:left="720" w:hanging="360"/>
      </w:pPr>
      <w:rPr>
        <w:rFonts w:ascii="Arial" w:hAnsi="Arial" w:cs="Times New Roman" w:hint="default"/>
      </w:rPr>
    </w:lvl>
    <w:lvl w:ilvl="1" w:tplc="D132E354">
      <w:start w:val="1"/>
      <w:numFmt w:val="bullet"/>
      <w:lvlText w:val="•"/>
      <w:lvlJc w:val="left"/>
      <w:pPr>
        <w:tabs>
          <w:tab w:val="num" w:pos="1440"/>
        </w:tabs>
        <w:ind w:left="1440" w:hanging="360"/>
      </w:pPr>
      <w:rPr>
        <w:rFonts w:ascii="Arial" w:hAnsi="Arial" w:cs="Times New Roman" w:hint="default"/>
      </w:rPr>
    </w:lvl>
    <w:lvl w:ilvl="2" w:tplc="D40EA75C">
      <w:start w:val="1"/>
      <w:numFmt w:val="bullet"/>
      <w:lvlText w:val="•"/>
      <w:lvlJc w:val="left"/>
      <w:pPr>
        <w:tabs>
          <w:tab w:val="num" w:pos="2160"/>
        </w:tabs>
        <w:ind w:left="2160" w:hanging="360"/>
      </w:pPr>
      <w:rPr>
        <w:rFonts w:ascii="Arial" w:hAnsi="Arial" w:cs="Times New Roman" w:hint="default"/>
      </w:rPr>
    </w:lvl>
    <w:lvl w:ilvl="3" w:tplc="EF0424DA">
      <w:start w:val="1"/>
      <w:numFmt w:val="bullet"/>
      <w:lvlText w:val="•"/>
      <w:lvlJc w:val="left"/>
      <w:pPr>
        <w:tabs>
          <w:tab w:val="num" w:pos="2880"/>
        </w:tabs>
        <w:ind w:left="2880" w:hanging="360"/>
      </w:pPr>
      <w:rPr>
        <w:rFonts w:ascii="Arial" w:hAnsi="Arial" w:cs="Times New Roman" w:hint="default"/>
      </w:rPr>
    </w:lvl>
    <w:lvl w:ilvl="4" w:tplc="4274DD3A">
      <w:start w:val="1"/>
      <w:numFmt w:val="bullet"/>
      <w:lvlText w:val="•"/>
      <w:lvlJc w:val="left"/>
      <w:pPr>
        <w:tabs>
          <w:tab w:val="num" w:pos="3600"/>
        </w:tabs>
        <w:ind w:left="3600" w:hanging="360"/>
      </w:pPr>
      <w:rPr>
        <w:rFonts w:ascii="Arial" w:hAnsi="Arial" w:cs="Times New Roman" w:hint="default"/>
      </w:rPr>
    </w:lvl>
    <w:lvl w:ilvl="5" w:tplc="B622AF4A">
      <w:start w:val="1"/>
      <w:numFmt w:val="bullet"/>
      <w:lvlText w:val="•"/>
      <w:lvlJc w:val="left"/>
      <w:pPr>
        <w:tabs>
          <w:tab w:val="num" w:pos="4320"/>
        </w:tabs>
        <w:ind w:left="4320" w:hanging="360"/>
      </w:pPr>
      <w:rPr>
        <w:rFonts w:ascii="Arial" w:hAnsi="Arial" w:cs="Times New Roman" w:hint="default"/>
      </w:rPr>
    </w:lvl>
    <w:lvl w:ilvl="6" w:tplc="2A3CC6A4">
      <w:start w:val="1"/>
      <w:numFmt w:val="bullet"/>
      <w:lvlText w:val="•"/>
      <w:lvlJc w:val="left"/>
      <w:pPr>
        <w:tabs>
          <w:tab w:val="num" w:pos="5040"/>
        </w:tabs>
        <w:ind w:left="5040" w:hanging="360"/>
      </w:pPr>
      <w:rPr>
        <w:rFonts w:ascii="Arial" w:hAnsi="Arial" w:cs="Times New Roman" w:hint="default"/>
      </w:rPr>
    </w:lvl>
    <w:lvl w:ilvl="7" w:tplc="2F82EB1C">
      <w:start w:val="1"/>
      <w:numFmt w:val="bullet"/>
      <w:lvlText w:val="•"/>
      <w:lvlJc w:val="left"/>
      <w:pPr>
        <w:tabs>
          <w:tab w:val="num" w:pos="5760"/>
        </w:tabs>
        <w:ind w:left="5760" w:hanging="360"/>
      </w:pPr>
      <w:rPr>
        <w:rFonts w:ascii="Arial" w:hAnsi="Arial" w:cs="Times New Roman" w:hint="default"/>
      </w:rPr>
    </w:lvl>
    <w:lvl w:ilvl="8" w:tplc="514C6040">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674F7D15"/>
    <w:multiLevelType w:val="hybridMultilevel"/>
    <w:tmpl w:val="44305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1777E4"/>
    <w:multiLevelType w:val="hybridMultilevel"/>
    <w:tmpl w:val="B82E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937DDC"/>
    <w:multiLevelType w:val="hybridMultilevel"/>
    <w:tmpl w:val="805A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91026F"/>
    <w:multiLevelType w:val="hybridMultilevel"/>
    <w:tmpl w:val="F6468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264F49"/>
    <w:multiLevelType w:val="hybridMultilevel"/>
    <w:tmpl w:val="A6AA6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2C6087"/>
    <w:multiLevelType w:val="hybridMultilevel"/>
    <w:tmpl w:val="DB7CB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072011"/>
    <w:multiLevelType w:val="hybridMultilevel"/>
    <w:tmpl w:val="45788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971FCA"/>
    <w:multiLevelType w:val="hybridMultilevel"/>
    <w:tmpl w:val="7E888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41"/>
  </w:num>
  <w:num w:numId="3">
    <w:abstractNumId w:val="19"/>
  </w:num>
  <w:num w:numId="4">
    <w:abstractNumId w:val="15"/>
  </w:num>
  <w:num w:numId="5">
    <w:abstractNumId w:val="40"/>
  </w:num>
  <w:num w:numId="6">
    <w:abstractNumId w:val="16"/>
  </w:num>
  <w:num w:numId="7">
    <w:abstractNumId w:val="29"/>
  </w:num>
  <w:num w:numId="8">
    <w:abstractNumId w:val="23"/>
  </w:num>
  <w:num w:numId="9">
    <w:abstractNumId w:val="32"/>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7"/>
  </w:num>
  <w:num w:numId="13">
    <w:abstractNumId w:val="10"/>
  </w:num>
  <w:num w:numId="14">
    <w:abstractNumId w:val="24"/>
  </w:num>
  <w:num w:numId="15">
    <w:abstractNumId w:val="1"/>
  </w:num>
  <w:num w:numId="16">
    <w:abstractNumId w:val="42"/>
  </w:num>
  <w:num w:numId="17">
    <w:abstractNumId w:val="28"/>
  </w:num>
  <w:num w:numId="18">
    <w:abstractNumId w:val="0"/>
  </w:num>
  <w:num w:numId="19">
    <w:abstractNumId w:val="5"/>
  </w:num>
  <w:num w:numId="20">
    <w:abstractNumId w:val="43"/>
  </w:num>
  <w:num w:numId="21">
    <w:abstractNumId w:val="13"/>
  </w:num>
  <w:num w:numId="22">
    <w:abstractNumId w:val="20"/>
  </w:num>
  <w:num w:numId="23">
    <w:abstractNumId w:val="31"/>
  </w:num>
  <w:num w:numId="24">
    <w:abstractNumId w:val="44"/>
  </w:num>
  <w:num w:numId="25">
    <w:abstractNumId w:val="38"/>
  </w:num>
  <w:num w:numId="26">
    <w:abstractNumId w:val="34"/>
  </w:num>
  <w:num w:numId="27">
    <w:abstractNumId w:val="7"/>
  </w:num>
  <w:num w:numId="28">
    <w:abstractNumId w:val="35"/>
  </w:num>
  <w:num w:numId="29">
    <w:abstractNumId w:val="22"/>
  </w:num>
  <w:num w:numId="30">
    <w:abstractNumId w:val="6"/>
  </w:num>
  <w:num w:numId="31">
    <w:abstractNumId w:val="36"/>
  </w:num>
  <w:num w:numId="32">
    <w:abstractNumId w:val="14"/>
  </w:num>
  <w:num w:numId="33">
    <w:abstractNumId w:val="12"/>
  </w:num>
  <w:num w:numId="34">
    <w:abstractNumId w:val="11"/>
  </w:num>
  <w:num w:numId="35">
    <w:abstractNumId w:val="33"/>
  </w:num>
  <w:num w:numId="36">
    <w:abstractNumId w:val="45"/>
  </w:num>
  <w:num w:numId="37">
    <w:abstractNumId w:val="9"/>
  </w:num>
  <w:num w:numId="38">
    <w:abstractNumId w:val="4"/>
  </w:num>
  <w:num w:numId="39">
    <w:abstractNumId w:val="46"/>
  </w:num>
  <w:num w:numId="40">
    <w:abstractNumId w:val="25"/>
  </w:num>
  <w:num w:numId="41">
    <w:abstractNumId w:val="8"/>
  </w:num>
  <w:num w:numId="42">
    <w:abstractNumId w:val="39"/>
  </w:num>
  <w:num w:numId="43">
    <w:abstractNumId w:val="26"/>
  </w:num>
  <w:num w:numId="44">
    <w:abstractNumId w:val="2"/>
  </w:num>
  <w:num w:numId="45">
    <w:abstractNumId w:val="18"/>
  </w:num>
  <w:num w:numId="46">
    <w:abstractNumId w:val="3"/>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5D"/>
    <w:rsid w:val="000052A3"/>
    <w:rsid w:val="0001181B"/>
    <w:rsid w:val="00021441"/>
    <w:rsid w:val="000248F8"/>
    <w:rsid w:val="00024D38"/>
    <w:rsid w:val="00033785"/>
    <w:rsid w:val="00035AA4"/>
    <w:rsid w:val="00050482"/>
    <w:rsid w:val="00051E42"/>
    <w:rsid w:val="00074000"/>
    <w:rsid w:val="00076427"/>
    <w:rsid w:val="00081B52"/>
    <w:rsid w:val="00083FC5"/>
    <w:rsid w:val="00087CE0"/>
    <w:rsid w:val="0009130D"/>
    <w:rsid w:val="000B250B"/>
    <w:rsid w:val="000B4DE1"/>
    <w:rsid w:val="000B57D4"/>
    <w:rsid w:val="000C06F9"/>
    <w:rsid w:val="000C2EFA"/>
    <w:rsid w:val="000C44D5"/>
    <w:rsid w:val="000D27A0"/>
    <w:rsid w:val="000E2AEB"/>
    <w:rsid w:val="000E414D"/>
    <w:rsid w:val="000E5180"/>
    <w:rsid w:val="000F7CFC"/>
    <w:rsid w:val="00102871"/>
    <w:rsid w:val="00110EC2"/>
    <w:rsid w:val="001176FD"/>
    <w:rsid w:val="00121B34"/>
    <w:rsid w:val="00126433"/>
    <w:rsid w:val="001427DE"/>
    <w:rsid w:val="001538EA"/>
    <w:rsid w:val="00161F20"/>
    <w:rsid w:val="00176F9F"/>
    <w:rsid w:val="001A58D5"/>
    <w:rsid w:val="001A5B15"/>
    <w:rsid w:val="001B2705"/>
    <w:rsid w:val="001B6C84"/>
    <w:rsid w:val="001C47BF"/>
    <w:rsid w:val="001E2895"/>
    <w:rsid w:val="001F5A53"/>
    <w:rsid w:val="0023206A"/>
    <w:rsid w:val="00236348"/>
    <w:rsid w:val="002451AD"/>
    <w:rsid w:val="00250463"/>
    <w:rsid w:val="002609D1"/>
    <w:rsid w:val="002648BA"/>
    <w:rsid w:val="0027661F"/>
    <w:rsid w:val="00282955"/>
    <w:rsid w:val="00290ED1"/>
    <w:rsid w:val="002C0C60"/>
    <w:rsid w:val="002C58F4"/>
    <w:rsid w:val="002D7E4C"/>
    <w:rsid w:val="002E44AC"/>
    <w:rsid w:val="002F55C2"/>
    <w:rsid w:val="00315276"/>
    <w:rsid w:val="00316731"/>
    <w:rsid w:val="00321B26"/>
    <w:rsid w:val="00327216"/>
    <w:rsid w:val="00331529"/>
    <w:rsid w:val="00334875"/>
    <w:rsid w:val="00357249"/>
    <w:rsid w:val="00362BED"/>
    <w:rsid w:val="0037096A"/>
    <w:rsid w:val="003754E0"/>
    <w:rsid w:val="00376A35"/>
    <w:rsid w:val="00380C42"/>
    <w:rsid w:val="003950F7"/>
    <w:rsid w:val="003A5744"/>
    <w:rsid w:val="003A5CEF"/>
    <w:rsid w:val="003B17CD"/>
    <w:rsid w:val="003B2194"/>
    <w:rsid w:val="003C0786"/>
    <w:rsid w:val="003C6D37"/>
    <w:rsid w:val="003D4DEF"/>
    <w:rsid w:val="003D78E5"/>
    <w:rsid w:val="003E369F"/>
    <w:rsid w:val="003E5182"/>
    <w:rsid w:val="004170CD"/>
    <w:rsid w:val="004214F5"/>
    <w:rsid w:val="00426AE4"/>
    <w:rsid w:val="004326AF"/>
    <w:rsid w:val="00440603"/>
    <w:rsid w:val="00442A8F"/>
    <w:rsid w:val="0044599E"/>
    <w:rsid w:val="00451E91"/>
    <w:rsid w:val="004532B0"/>
    <w:rsid w:val="00461A5D"/>
    <w:rsid w:val="00464298"/>
    <w:rsid w:val="00484B42"/>
    <w:rsid w:val="00491804"/>
    <w:rsid w:val="004A18CC"/>
    <w:rsid w:val="004A34C8"/>
    <w:rsid w:val="004B0D75"/>
    <w:rsid w:val="004B62F4"/>
    <w:rsid w:val="004D3C9F"/>
    <w:rsid w:val="004D7B44"/>
    <w:rsid w:val="004E0A98"/>
    <w:rsid w:val="00501F3C"/>
    <w:rsid w:val="005129A1"/>
    <w:rsid w:val="00527224"/>
    <w:rsid w:val="00545521"/>
    <w:rsid w:val="00546008"/>
    <w:rsid w:val="00547580"/>
    <w:rsid w:val="005544BC"/>
    <w:rsid w:val="0055648D"/>
    <w:rsid w:val="00574282"/>
    <w:rsid w:val="0058594D"/>
    <w:rsid w:val="0058623E"/>
    <w:rsid w:val="00591835"/>
    <w:rsid w:val="0059239F"/>
    <w:rsid w:val="00592D53"/>
    <w:rsid w:val="00594098"/>
    <w:rsid w:val="005B0BEA"/>
    <w:rsid w:val="005E0737"/>
    <w:rsid w:val="005E6878"/>
    <w:rsid w:val="005F3D5A"/>
    <w:rsid w:val="005F6181"/>
    <w:rsid w:val="0060364F"/>
    <w:rsid w:val="0060752A"/>
    <w:rsid w:val="00615E17"/>
    <w:rsid w:val="00617ADF"/>
    <w:rsid w:val="00625A6F"/>
    <w:rsid w:val="00632581"/>
    <w:rsid w:val="00640364"/>
    <w:rsid w:val="006465F7"/>
    <w:rsid w:val="006539E6"/>
    <w:rsid w:val="00680E01"/>
    <w:rsid w:val="00696E91"/>
    <w:rsid w:val="006A3F6D"/>
    <w:rsid w:val="006B228C"/>
    <w:rsid w:val="006B794F"/>
    <w:rsid w:val="006C0023"/>
    <w:rsid w:val="006C30F5"/>
    <w:rsid w:val="006D2CB1"/>
    <w:rsid w:val="006E7ED0"/>
    <w:rsid w:val="00700BED"/>
    <w:rsid w:val="0070787F"/>
    <w:rsid w:val="00713BB5"/>
    <w:rsid w:val="00740F41"/>
    <w:rsid w:val="00741FA6"/>
    <w:rsid w:val="007543DD"/>
    <w:rsid w:val="00760881"/>
    <w:rsid w:val="007711F8"/>
    <w:rsid w:val="00794DC6"/>
    <w:rsid w:val="00796600"/>
    <w:rsid w:val="007A1E55"/>
    <w:rsid w:val="007A6E12"/>
    <w:rsid w:val="007B2FD3"/>
    <w:rsid w:val="007C1DDC"/>
    <w:rsid w:val="007E5DC4"/>
    <w:rsid w:val="007F5CFD"/>
    <w:rsid w:val="008078A0"/>
    <w:rsid w:val="00810614"/>
    <w:rsid w:val="00812A4E"/>
    <w:rsid w:val="00814314"/>
    <w:rsid w:val="00821A05"/>
    <w:rsid w:val="0084117B"/>
    <w:rsid w:val="008434D0"/>
    <w:rsid w:val="00856CC8"/>
    <w:rsid w:val="00860959"/>
    <w:rsid w:val="00883169"/>
    <w:rsid w:val="00894BCD"/>
    <w:rsid w:val="00896E06"/>
    <w:rsid w:val="008B06B7"/>
    <w:rsid w:val="008C0B25"/>
    <w:rsid w:val="008C29A7"/>
    <w:rsid w:val="008C53D7"/>
    <w:rsid w:val="008D0C7D"/>
    <w:rsid w:val="008E0C6F"/>
    <w:rsid w:val="008E674F"/>
    <w:rsid w:val="0090410B"/>
    <w:rsid w:val="009046E5"/>
    <w:rsid w:val="00916928"/>
    <w:rsid w:val="0094446E"/>
    <w:rsid w:val="0095026B"/>
    <w:rsid w:val="00953C25"/>
    <w:rsid w:val="00954197"/>
    <w:rsid w:val="00957B21"/>
    <w:rsid w:val="009732CD"/>
    <w:rsid w:val="00992375"/>
    <w:rsid w:val="009A08DF"/>
    <w:rsid w:val="009A79C6"/>
    <w:rsid w:val="009C2282"/>
    <w:rsid w:val="009C2AE9"/>
    <w:rsid w:val="009D4F1E"/>
    <w:rsid w:val="009E0B72"/>
    <w:rsid w:val="009E3399"/>
    <w:rsid w:val="009E415E"/>
    <w:rsid w:val="009E522C"/>
    <w:rsid w:val="00A0076B"/>
    <w:rsid w:val="00A20DE7"/>
    <w:rsid w:val="00A269D6"/>
    <w:rsid w:val="00A27648"/>
    <w:rsid w:val="00A279EE"/>
    <w:rsid w:val="00A33136"/>
    <w:rsid w:val="00A37B01"/>
    <w:rsid w:val="00A468CC"/>
    <w:rsid w:val="00A72FE6"/>
    <w:rsid w:val="00A7568E"/>
    <w:rsid w:val="00A760AB"/>
    <w:rsid w:val="00A82EB8"/>
    <w:rsid w:val="00A9430D"/>
    <w:rsid w:val="00A94B93"/>
    <w:rsid w:val="00AA3C94"/>
    <w:rsid w:val="00AA7815"/>
    <w:rsid w:val="00AB6AA9"/>
    <w:rsid w:val="00AB6B15"/>
    <w:rsid w:val="00AE0B94"/>
    <w:rsid w:val="00AE2644"/>
    <w:rsid w:val="00B03321"/>
    <w:rsid w:val="00B06CDE"/>
    <w:rsid w:val="00B10D8C"/>
    <w:rsid w:val="00B12C9B"/>
    <w:rsid w:val="00B143AB"/>
    <w:rsid w:val="00B17E26"/>
    <w:rsid w:val="00B36281"/>
    <w:rsid w:val="00B4088F"/>
    <w:rsid w:val="00B41D82"/>
    <w:rsid w:val="00B42938"/>
    <w:rsid w:val="00B42EDA"/>
    <w:rsid w:val="00B71630"/>
    <w:rsid w:val="00B72D62"/>
    <w:rsid w:val="00B804A6"/>
    <w:rsid w:val="00B90949"/>
    <w:rsid w:val="00B92469"/>
    <w:rsid w:val="00BB4625"/>
    <w:rsid w:val="00BC14D8"/>
    <w:rsid w:val="00BD6499"/>
    <w:rsid w:val="00BE752B"/>
    <w:rsid w:val="00C070D6"/>
    <w:rsid w:val="00C14352"/>
    <w:rsid w:val="00C20D3A"/>
    <w:rsid w:val="00C2183A"/>
    <w:rsid w:val="00C25DA9"/>
    <w:rsid w:val="00C3263A"/>
    <w:rsid w:val="00C36D2E"/>
    <w:rsid w:val="00C47B8C"/>
    <w:rsid w:val="00C53FEE"/>
    <w:rsid w:val="00C63AB2"/>
    <w:rsid w:val="00C73228"/>
    <w:rsid w:val="00C772A2"/>
    <w:rsid w:val="00C80100"/>
    <w:rsid w:val="00CA4AE6"/>
    <w:rsid w:val="00CD1626"/>
    <w:rsid w:val="00CE133E"/>
    <w:rsid w:val="00CE3A6E"/>
    <w:rsid w:val="00D147BE"/>
    <w:rsid w:val="00D31375"/>
    <w:rsid w:val="00D567CC"/>
    <w:rsid w:val="00D63D30"/>
    <w:rsid w:val="00D647F7"/>
    <w:rsid w:val="00D70E3F"/>
    <w:rsid w:val="00D80971"/>
    <w:rsid w:val="00DA6850"/>
    <w:rsid w:val="00DA73E2"/>
    <w:rsid w:val="00DC2564"/>
    <w:rsid w:val="00DE407E"/>
    <w:rsid w:val="00E07256"/>
    <w:rsid w:val="00E4014A"/>
    <w:rsid w:val="00E43698"/>
    <w:rsid w:val="00E5024B"/>
    <w:rsid w:val="00E54F1F"/>
    <w:rsid w:val="00E82C96"/>
    <w:rsid w:val="00E86C63"/>
    <w:rsid w:val="00E9169E"/>
    <w:rsid w:val="00E96E6D"/>
    <w:rsid w:val="00E96F6F"/>
    <w:rsid w:val="00EA2EE9"/>
    <w:rsid w:val="00EA3511"/>
    <w:rsid w:val="00EB4AE9"/>
    <w:rsid w:val="00EB5475"/>
    <w:rsid w:val="00EC2B75"/>
    <w:rsid w:val="00EC7919"/>
    <w:rsid w:val="00ED1344"/>
    <w:rsid w:val="00ED6CA9"/>
    <w:rsid w:val="00EF0DBD"/>
    <w:rsid w:val="00EF158D"/>
    <w:rsid w:val="00EF52B5"/>
    <w:rsid w:val="00EF6223"/>
    <w:rsid w:val="00EF6BAC"/>
    <w:rsid w:val="00F002BE"/>
    <w:rsid w:val="00F07AB6"/>
    <w:rsid w:val="00F1252D"/>
    <w:rsid w:val="00F26773"/>
    <w:rsid w:val="00F2793F"/>
    <w:rsid w:val="00F32090"/>
    <w:rsid w:val="00F44622"/>
    <w:rsid w:val="00F446F3"/>
    <w:rsid w:val="00F52277"/>
    <w:rsid w:val="00F552A5"/>
    <w:rsid w:val="00F65FD8"/>
    <w:rsid w:val="00F6789B"/>
    <w:rsid w:val="00F84F27"/>
    <w:rsid w:val="00F85D12"/>
    <w:rsid w:val="00FA406E"/>
    <w:rsid w:val="00FD264E"/>
    <w:rsid w:val="00FF054B"/>
    <w:rsid w:val="00FF35E5"/>
    <w:rsid w:val="00FF4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B647944"/>
  <w15:docId w15:val="{EE1CA225-0F4E-4FBE-885E-4EF4CB45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E7"/>
    <w:rPr>
      <w:rFonts w:ascii="Arial" w:hAnsi="Arial"/>
      <w:sz w:val="24"/>
    </w:rPr>
  </w:style>
  <w:style w:type="paragraph" w:styleId="Heading1">
    <w:name w:val="heading 1"/>
    <w:basedOn w:val="Normal"/>
    <w:next w:val="Normal"/>
    <w:link w:val="Heading1Char"/>
    <w:uiPriority w:val="9"/>
    <w:qFormat/>
    <w:rsid w:val="005544BC"/>
    <w:pPr>
      <w:keepNext/>
      <w:keepLines/>
      <w:spacing w:before="480" w:after="0"/>
      <w:outlineLvl w:val="0"/>
    </w:pPr>
    <w:rPr>
      <w:rFonts w:eastAsiaTheme="majorEastAsia" w:cstheme="majorBidi"/>
      <w:b/>
      <w:bCs/>
      <w:color w:val="00483A" w:themeColor="text2"/>
      <w:sz w:val="32"/>
      <w:szCs w:val="28"/>
    </w:rPr>
  </w:style>
  <w:style w:type="paragraph" w:styleId="Heading2">
    <w:name w:val="heading 2"/>
    <w:basedOn w:val="Normal"/>
    <w:next w:val="Normal"/>
    <w:link w:val="Heading2Char"/>
    <w:uiPriority w:val="9"/>
    <w:unhideWhenUsed/>
    <w:qFormat/>
    <w:rsid w:val="005544BC"/>
    <w:pPr>
      <w:keepNext/>
      <w:keepLines/>
      <w:spacing w:before="200" w:after="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5544BC"/>
    <w:pPr>
      <w:keepNext/>
      <w:keepLines/>
      <w:spacing w:before="200" w:after="0"/>
      <w:outlineLvl w:val="2"/>
    </w:pPr>
    <w:rPr>
      <w:rFonts w:eastAsiaTheme="majorEastAsia" w:cstheme="majorBidi"/>
      <w:bCs/>
      <w:i/>
      <w:color w:val="000000" w:themeColor="text1"/>
    </w:rPr>
  </w:style>
  <w:style w:type="paragraph" w:styleId="Heading4">
    <w:name w:val="heading 4"/>
    <w:basedOn w:val="Normal"/>
    <w:next w:val="Normal"/>
    <w:link w:val="Heading4Char"/>
    <w:uiPriority w:val="9"/>
    <w:unhideWhenUsed/>
    <w:qFormat/>
    <w:rsid w:val="005544BC"/>
    <w:pPr>
      <w:keepNext/>
      <w:keepLines/>
      <w:spacing w:before="200" w:after="0"/>
      <w:outlineLvl w:val="3"/>
    </w:pPr>
    <w:rPr>
      <w:rFonts w:eastAsiaTheme="majorEastAsia" w:cstheme="majorBidi"/>
      <w:b/>
      <w:bCs/>
      <w:i/>
      <w:iCs/>
      <w:color w:val="00483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DE7"/>
    <w:pPr>
      <w:spacing w:after="0" w:line="240" w:lineRule="auto"/>
    </w:pPr>
    <w:rPr>
      <w:rFonts w:ascii="Arial" w:hAnsi="Arial"/>
      <w:sz w:val="24"/>
    </w:rPr>
  </w:style>
  <w:style w:type="character" w:customStyle="1" w:styleId="Heading1Char">
    <w:name w:val="Heading 1 Char"/>
    <w:basedOn w:val="DefaultParagraphFont"/>
    <w:link w:val="Heading1"/>
    <w:uiPriority w:val="9"/>
    <w:rsid w:val="005544BC"/>
    <w:rPr>
      <w:rFonts w:ascii="Arial" w:eastAsiaTheme="majorEastAsia" w:hAnsi="Arial" w:cstheme="majorBidi"/>
      <w:b/>
      <w:bCs/>
      <w:color w:val="00483A" w:themeColor="text2"/>
      <w:sz w:val="32"/>
      <w:szCs w:val="28"/>
    </w:rPr>
  </w:style>
  <w:style w:type="character" w:customStyle="1" w:styleId="Heading2Char">
    <w:name w:val="Heading 2 Char"/>
    <w:basedOn w:val="DefaultParagraphFont"/>
    <w:link w:val="Heading2"/>
    <w:uiPriority w:val="9"/>
    <w:rsid w:val="005544BC"/>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5544BC"/>
    <w:rPr>
      <w:rFonts w:ascii="Arial" w:eastAsiaTheme="majorEastAsia" w:hAnsi="Arial" w:cstheme="majorBidi"/>
      <w:bCs/>
      <w:i/>
      <w:color w:val="000000" w:themeColor="text1"/>
      <w:sz w:val="24"/>
    </w:rPr>
  </w:style>
  <w:style w:type="character" w:customStyle="1" w:styleId="Heading4Char">
    <w:name w:val="Heading 4 Char"/>
    <w:basedOn w:val="DefaultParagraphFont"/>
    <w:link w:val="Heading4"/>
    <w:uiPriority w:val="9"/>
    <w:rsid w:val="005544BC"/>
    <w:rPr>
      <w:rFonts w:ascii="Arial" w:eastAsiaTheme="majorEastAsia" w:hAnsi="Arial" w:cstheme="majorBidi"/>
      <w:b/>
      <w:bCs/>
      <w:i/>
      <w:iCs/>
      <w:color w:val="00483A" w:themeColor="text2"/>
      <w:sz w:val="24"/>
    </w:rPr>
  </w:style>
  <w:style w:type="paragraph" w:styleId="Title">
    <w:name w:val="Title"/>
    <w:basedOn w:val="Normal"/>
    <w:next w:val="Normal"/>
    <w:link w:val="TitleChar"/>
    <w:uiPriority w:val="10"/>
    <w:rsid w:val="005544BC"/>
    <w:pPr>
      <w:pBdr>
        <w:bottom w:val="single" w:sz="8" w:space="4" w:color="27235A" w:themeColor="accent1"/>
      </w:pBdr>
      <w:spacing w:after="300" w:line="240" w:lineRule="auto"/>
      <w:contextualSpacing/>
    </w:pPr>
    <w:rPr>
      <w:rFonts w:eastAsiaTheme="majorEastAsia" w:cstheme="majorBidi"/>
      <w:color w:val="00352B" w:themeColor="text2" w:themeShade="BF"/>
      <w:spacing w:val="5"/>
      <w:kern w:val="28"/>
      <w:sz w:val="56"/>
      <w:szCs w:val="52"/>
    </w:rPr>
  </w:style>
  <w:style w:type="character" w:customStyle="1" w:styleId="TitleChar">
    <w:name w:val="Title Char"/>
    <w:basedOn w:val="DefaultParagraphFont"/>
    <w:link w:val="Title"/>
    <w:uiPriority w:val="10"/>
    <w:rsid w:val="005544BC"/>
    <w:rPr>
      <w:rFonts w:ascii="Arial" w:eastAsiaTheme="majorEastAsia" w:hAnsi="Arial" w:cstheme="majorBidi"/>
      <w:color w:val="00352B" w:themeColor="text2" w:themeShade="BF"/>
      <w:spacing w:val="5"/>
      <w:kern w:val="28"/>
      <w:sz w:val="56"/>
      <w:szCs w:val="52"/>
    </w:rPr>
  </w:style>
  <w:style w:type="paragraph" w:styleId="Subtitle">
    <w:name w:val="Subtitle"/>
    <w:basedOn w:val="Normal"/>
    <w:next w:val="Normal"/>
    <w:link w:val="SubtitleChar"/>
    <w:uiPriority w:val="11"/>
    <w:qFormat/>
    <w:rsid w:val="00021441"/>
    <w:pPr>
      <w:numPr>
        <w:ilvl w:val="1"/>
      </w:numPr>
    </w:pPr>
    <w:rPr>
      <w:rFonts w:eastAsiaTheme="majorEastAsia" w:cstheme="majorBidi"/>
      <w:i/>
      <w:iCs/>
      <w:color w:val="27235A" w:themeColor="accent1"/>
      <w:spacing w:val="15"/>
      <w:szCs w:val="24"/>
    </w:rPr>
  </w:style>
  <w:style w:type="character" w:customStyle="1" w:styleId="SubtitleChar">
    <w:name w:val="Subtitle Char"/>
    <w:basedOn w:val="DefaultParagraphFont"/>
    <w:link w:val="Subtitle"/>
    <w:uiPriority w:val="11"/>
    <w:rsid w:val="00021441"/>
    <w:rPr>
      <w:rFonts w:ascii="Arial" w:eastAsiaTheme="majorEastAsia" w:hAnsi="Arial" w:cstheme="majorBidi"/>
      <w:i/>
      <w:iCs/>
      <w:color w:val="27235A" w:themeColor="accent1"/>
      <w:spacing w:val="15"/>
      <w:sz w:val="24"/>
      <w:szCs w:val="24"/>
    </w:rPr>
  </w:style>
  <w:style w:type="paragraph" w:customStyle="1" w:styleId="Title1">
    <w:name w:val="Title 1"/>
    <w:basedOn w:val="Heading1"/>
    <w:link w:val="Title1Char"/>
    <w:qFormat/>
    <w:rsid w:val="00491804"/>
    <w:pPr>
      <w:spacing w:before="240" w:after="360"/>
    </w:pPr>
    <w:rPr>
      <w:b w:val="0"/>
      <w:sz w:val="72"/>
      <w:szCs w:val="72"/>
    </w:rPr>
  </w:style>
  <w:style w:type="character" w:customStyle="1" w:styleId="Title1Char">
    <w:name w:val="Title 1 Char"/>
    <w:basedOn w:val="Heading1Char"/>
    <w:link w:val="Title1"/>
    <w:rsid w:val="00491804"/>
    <w:rPr>
      <w:rFonts w:ascii="Arial" w:eastAsiaTheme="majorEastAsia" w:hAnsi="Arial" w:cstheme="majorBidi"/>
      <w:b w:val="0"/>
      <w:bCs/>
      <w:color w:val="00483A" w:themeColor="text2"/>
      <w:sz w:val="72"/>
      <w:szCs w:val="72"/>
    </w:rPr>
  </w:style>
  <w:style w:type="paragraph" w:styleId="ListParagraph">
    <w:name w:val="List Paragraph"/>
    <w:basedOn w:val="Normal"/>
    <w:uiPriority w:val="34"/>
    <w:qFormat/>
    <w:rsid w:val="00021441"/>
    <w:pPr>
      <w:ind w:left="720"/>
      <w:contextualSpacing/>
    </w:pPr>
  </w:style>
  <w:style w:type="paragraph" w:styleId="BalloonText">
    <w:name w:val="Balloon Text"/>
    <w:basedOn w:val="Normal"/>
    <w:link w:val="BalloonTextChar"/>
    <w:uiPriority w:val="99"/>
    <w:semiHidden/>
    <w:unhideWhenUsed/>
    <w:rsid w:val="00461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5D"/>
    <w:rPr>
      <w:rFonts w:ascii="Tahoma" w:hAnsi="Tahoma" w:cs="Tahoma"/>
      <w:sz w:val="16"/>
      <w:szCs w:val="16"/>
    </w:rPr>
  </w:style>
  <w:style w:type="paragraph" w:styleId="Header">
    <w:name w:val="header"/>
    <w:basedOn w:val="Normal"/>
    <w:link w:val="HeaderChar"/>
    <w:uiPriority w:val="99"/>
    <w:unhideWhenUsed/>
    <w:rsid w:val="00461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A5D"/>
    <w:rPr>
      <w:rFonts w:ascii="Arial" w:hAnsi="Arial"/>
      <w:sz w:val="24"/>
    </w:rPr>
  </w:style>
  <w:style w:type="paragraph" w:styleId="Footer">
    <w:name w:val="footer"/>
    <w:basedOn w:val="Normal"/>
    <w:link w:val="FooterChar"/>
    <w:uiPriority w:val="99"/>
    <w:unhideWhenUsed/>
    <w:rsid w:val="00461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A5D"/>
    <w:rPr>
      <w:rFonts w:ascii="Arial" w:hAnsi="Arial"/>
      <w:sz w:val="24"/>
    </w:rPr>
  </w:style>
  <w:style w:type="table" w:styleId="TableGrid">
    <w:name w:val="Table Grid"/>
    <w:basedOn w:val="TableNormal"/>
    <w:uiPriority w:val="59"/>
    <w:rsid w:val="005E0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4DE1"/>
    <w:rPr>
      <w:color w:val="3378CB" w:themeColor="hyperlink"/>
      <w:u w:val="single"/>
    </w:rPr>
  </w:style>
  <w:style w:type="character" w:styleId="Strong">
    <w:name w:val="Strong"/>
    <w:basedOn w:val="DefaultParagraphFont"/>
    <w:uiPriority w:val="22"/>
    <w:qFormat/>
    <w:rsid w:val="00B06CDE"/>
    <w:rPr>
      <w:b/>
      <w:bCs/>
    </w:rPr>
  </w:style>
  <w:style w:type="character" w:styleId="UnresolvedMention">
    <w:name w:val="Unresolved Mention"/>
    <w:basedOn w:val="DefaultParagraphFont"/>
    <w:uiPriority w:val="99"/>
    <w:semiHidden/>
    <w:unhideWhenUsed/>
    <w:rsid w:val="008E674F"/>
    <w:rPr>
      <w:color w:val="605E5C"/>
      <w:shd w:val="clear" w:color="auto" w:fill="E1DFDD"/>
    </w:rPr>
  </w:style>
  <w:style w:type="paragraph" w:styleId="NormalWeb">
    <w:name w:val="Normal (Web)"/>
    <w:basedOn w:val="Normal"/>
    <w:uiPriority w:val="99"/>
    <w:semiHidden/>
    <w:unhideWhenUsed/>
    <w:rsid w:val="003B2194"/>
    <w:pPr>
      <w:spacing w:before="100" w:beforeAutospacing="1" w:after="100" w:afterAutospacing="1" w:line="240" w:lineRule="auto"/>
    </w:pPr>
    <w:rPr>
      <w:rFonts w:ascii="Calibri" w:hAnsi="Calibri" w:cs="Calibri"/>
      <w:sz w:val="22"/>
      <w:lang w:eastAsia="en-GB"/>
    </w:rPr>
  </w:style>
  <w:style w:type="paragraph" w:customStyle="1" w:styleId="Default">
    <w:name w:val="Default"/>
    <w:rsid w:val="00464298"/>
    <w:pPr>
      <w:autoSpaceDE w:val="0"/>
      <w:autoSpaceDN w:val="0"/>
      <w:adjustRightInd w:val="0"/>
      <w:spacing w:after="0" w:line="240" w:lineRule="auto"/>
    </w:pPr>
    <w:rPr>
      <w:rFonts w:ascii="Tahoma" w:hAnsi="Tahoma" w:cs="Tahoma"/>
      <w:color w:val="000000"/>
      <w:sz w:val="24"/>
      <w:szCs w:val="24"/>
    </w:rPr>
  </w:style>
  <w:style w:type="character" w:styleId="FollowedHyperlink">
    <w:name w:val="FollowedHyperlink"/>
    <w:basedOn w:val="DefaultParagraphFont"/>
    <w:uiPriority w:val="99"/>
    <w:semiHidden/>
    <w:unhideWhenUsed/>
    <w:rsid w:val="004170CD"/>
    <w:rPr>
      <w:color w:val="B139A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99028">
      <w:bodyDiv w:val="1"/>
      <w:marLeft w:val="0"/>
      <w:marRight w:val="0"/>
      <w:marTop w:val="0"/>
      <w:marBottom w:val="0"/>
      <w:divBdr>
        <w:top w:val="none" w:sz="0" w:space="0" w:color="auto"/>
        <w:left w:val="none" w:sz="0" w:space="0" w:color="auto"/>
        <w:bottom w:val="none" w:sz="0" w:space="0" w:color="auto"/>
        <w:right w:val="none" w:sz="0" w:space="0" w:color="auto"/>
      </w:divBdr>
      <w:divsChild>
        <w:div w:id="885529005">
          <w:marLeft w:val="0"/>
          <w:marRight w:val="0"/>
          <w:marTop w:val="0"/>
          <w:marBottom w:val="0"/>
          <w:divBdr>
            <w:top w:val="none" w:sz="0" w:space="0" w:color="auto"/>
            <w:left w:val="none" w:sz="0" w:space="0" w:color="auto"/>
            <w:bottom w:val="none" w:sz="0" w:space="0" w:color="auto"/>
            <w:right w:val="none" w:sz="0" w:space="0" w:color="auto"/>
          </w:divBdr>
          <w:divsChild>
            <w:div w:id="1209488244">
              <w:marLeft w:val="0"/>
              <w:marRight w:val="0"/>
              <w:marTop w:val="0"/>
              <w:marBottom w:val="0"/>
              <w:divBdr>
                <w:top w:val="none" w:sz="0" w:space="0" w:color="auto"/>
                <w:left w:val="none" w:sz="0" w:space="0" w:color="auto"/>
                <w:bottom w:val="none" w:sz="0" w:space="0" w:color="auto"/>
                <w:right w:val="none" w:sz="0" w:space="0" w:color="auto"/>
              </w:divBdr>
              <w:divsChild>
                <w:div w:id="1130830128">
                  <w:marLeft w:val="0"/>
                  <w:marRight w:val="0"/>
                  <w:marTop w:val="0"/>
                  <w:marBottom w:val="0"/>
                  <w:divBdr>
                    <w:top w:val="none" w:sz="0" w:space="0" w:color="auto"/>
                    <w:left w:val="none" w:sz="0" w:space="0" w:color="auto"/>
                    <w:bottom w:val="none" w:sz="0" w:space="0" w:color="auto"/>
                    <w:right w:val="none" w:sz="0" w:space="0" w:color="auto"/>
                  </w:divBdr>
                  <w:divsChild>
                    <w:div w:id="2809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6634">
      <w:bodyDiv w:val="1"/>
      <w:marLeft w:val="0"/>
      <w:marRight w:val="0"/>
      <w:marTop w:val="0"/>
      <w:marBottom w:val="0"/>
      <w:divBdr>
        <w:top w:val="none" w:sz="0" w:space="0" w:color="auto"/>
        <w:left w:val="none" w:sz="0" w:space="0" w:color="auto"/>
        <w:bottom w:val="none" w:sz="0" w:space="0" w:color="auto"/>
        <w:right w:val="none" w:sz="0" w:space="0" w:color="auto"/>
      </w:divBdr>
    </w:div>
    <w:div w:id="141048271">
      <w:bodyDiv w:val="1"/>
      <w:marLeft w:val="0"/>
      <w:marRight w:val="0"/>
      <w:marTop w:val="0"/>
      <w:marBottom w:val="0"/>
      <w:divBdr>
        <w:top w:val="none" w:sz="0" w:space="0" w:color="auto"/>
        <w:left w:val="none" w:sz="0" w:space="0" w:color="auto"/>
        <w:bottom w:val="none" w:sz="0" w:space="0" w:color="auto"/>
        <w:right w:val="none" w:sz="0" w:space="0" w:color="auto"/>
      </w:divBdr>
    </w:div>
    <w:div w:id="189614818">
      <w:bodyDiv w:val="1"/>
      <w:marLeft w:val="0"/>
      <w:marRight w:val="0"/>
      <w:marTop w:val="0"/>
      <w:marBottom w:val="0"/>
      <w:divBdr>
        <w:top w:val="none" w:sz="0" w:space="0" w:color="auto"/>
        <w:left w:val="none" w:sz="0" w:space="0" w:color="auto"/>
        <w:bottom w:val="none" w:sz="0" w:space="0" w:color="auto"/>
        <w:right w:val="none" w:sz="0" w:space="0" w:color="auto"/>
      </w:divBdr>
      <w:divsChild>
        <w:div w:id="764619099">
          <w:marLeft w:val="0"/>
          <w:marRight w:val="0"/>
          <w:marTop w:val="0"/>
          <w:marBottom w:val="0"/>
          <w:divBdr>
            <w:top w:val="none" w:sz="0" w:space="0" w:color="auto"/>
            <w:left w:val="none" w:sz="0" w:space="0" w:color="auto"/>
            <w:bottom w:val="none" w:sz="0" w:space="0" w:color="auto"/>
            <w:right w:val="none" w:sz="0" w:space="0" w:color="auto"/>
          </w:divBdr>
          <w:divsChild>
            <w:div w:id="715665362">
              <w:marLeft w:val="0"/>
              <w:marRight w:val="0"/>
              <w:marTop w:val="0"/>
              <w:marBottom w:val="0"/>
              <w:divBdr>
                <w:top w:val="none" w:sz="0" w:space="0" w:color="auto"/>
                <w:left w:val="none" w:sz="0" w:space="0" w:color="auto"/>
                <w:bottom w:val="none" w:sz="0" w:space="0" w:color="auto"/>
                <w:right w:val="none" w:sz="0" w:space="0" w:color="auto"/>
              </w:divBdr>
              <w:divsChild>
                <w:div w:id="1387992644">
                  <w:marLeft w:val="0"/>
                  <w:marRight w:val="0"/>
                  <w:marTop w:val="0"/>
                  <w:marBottom w:val="0"/>
                  <w:divBdr>
                    <w:top w:val="none" w:sz="0" w:space="0" w:color="auto"/>
                    <w:left w:val="none" w:sz="0" w:space="0" w:color="auto"/>
                    <w:bottom w:val="none" w:sz="0" w:space="0" w:color="auto"/>
                    <w:right w:val="none" w:sz="0" w:space="0" w:color="auto"/>
                  </w:divBdr>
                  <w:divsChild>
                    <w:div w:id="11045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43936">
      <w:bodyDiv w:val="1"/>
      <w:marLeft w:val="0"/>
      <w:marRight w:val="0"/>
      <w:marTop w:val="0"/>
      <w:marBottom w:val="0"/>
      <w:divBdr>
        <w:top w:val="none" w:sz="0" w:space="0" w:color="auto"/>
        <w:left w:val="none" w:sz="0" w:space="0" w:color="auto"/>
        <w:bottom w:val="none" w:sz="0" w:space="0" w:color="auto"/>
        <w:right w:val="none" w:sz="0" w:space="0" w:color="auto"/>
      </w:divBdr>
      <w:divsChild>
        <w:div w:id="829098282">
          <w:marLeft w:val="0"/>
          <w:marRight w:val="0"/>
          <w:marTop w:val="0"/>
          <w:marBottom w:val="0"/>
          <w:divBdr>
            <w:top w:val="none" w:sz="0" w:space="0" w:color="auto"/>
            <w:left w:val="none" w:sz="0" w:space="0" w:color="auto"/>
            <w:bottom w:val="none" w:sz="0" w:space="0" w:color="auto"/>
            <w:right w:val="none" w:sz="0" w:space="0" w:color="auto"/>
          </w:divBdr>
          <w:divsChild>
            <w:div w:id="614361964">
              <w:marLeft w:val="0"/>
              <w:marRight w:val="0"/>
              <w:marTop w:val="0"/>
              <w:marBottom w:val="0"/>
              <w:divBdr>
                <w:top w:val="none" w:sz="0" w:space="0" w:color="auto"/>
                <w:left w:val="none" w:sz="0" w:space="0" w:color="auto"/>
                <w:bottom w:val="none" w:sz="0" w:space="0" w:color="auto"/>
                <w:right w:val="none" w:sz="0" w:space="0" w:color="auto"/>
              </w:divBdr>
              <w:divsChild>
                <w:div w:id="1812403886">
                  <w:marLeft w:val="0"/>
                  <w:marRight w:val="0"/>
                  <w:marTop w:val="0"/>
                  <w:marBottom w:val="0"/>
                  <w:divBdr>
                    <w:top w:val="none" w:sz="0" w:space="0" w:color="auto"/>
                    <w:left w:val="none" w:sz="0" w:space="0" w:color="auto"/>
                    <w:bottom w:val="none" w:sz="0" w:space="0" w:color="auto"/>
                    <w:right w:val="none" w:sz="0" w:space="0" w:color="auto"/>
                  </w:divBdr>
                  <w:divsChild>
                    <w:div w:id="13119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844600">
      <w:bodyDiv w:val="1"/>
      <w:marLeft w:val="0"/>
      <w:marRight w:val="0"/>
      <w:marTop w:val="0"/>
      <w:marBottom w:val="0"/>
      <w:divBdr>
        <w:top w:val="none" w:sz="0" w:space="0" w:color="auto"/>
        <w:left w:val="none" w:sz="0" w:space="0" w:color="auto"/>
        <w:bottom w:val="none" w:sz="0" w:space="0" w:color="auto"/>
        <w:right w:val="none" w:sz="0" w:space="0" w:color="auto"/>
      </w:divBdr>
      <w:divsChild>
        <w:div w:id="496507382">
          <w:marLeft w:val="0"/>
          <w:marRight w:val="0"/>
          <w:marTop w:val="0"/>
          <w:marBottom w:val="0"/>
          <w:divBdr>
            <w:top w:val="none" w:sz="0" w:space="0" w:color="auto"/>
            <w:left w:val="none" w:sz="0" w:space="0" w:color="auto"/>
            <w:bottom w:val="none" w:sz="0" w:space="0" w:color="auto"/>
            <w:right w:val="none" w:sz="0" w:space="0" w:color="auto"/>
          </w:divBdr>
          <w:divsChild>
            <w:div w:id="594438699">
              <w:marLeft w:val="0"/>
              <w:marRight w:val="0"/>
              <w:marTop w:val="0"/>
              <w:marBottom w:val="0"/>
              <w:divBdr>
                <w:top w:val="none" w:sz="0" w:space="0" w:color="auto"/>
                <w:left w:val="none" w:sz="0" w:space="0" w:color="auto"/>
                <w:bottom w:val="none" w:sz="0" w:space="0" w:color="auto"/>
                <w:right w:val="none" w:sz="0" w:space="0" w:color="auto"/>
              </w:divBdr>
              <w:divsChild>
                <w:div w:id="1289820640">
                  <w:marLeft w:val="0"/>
                  <w:marRight w:val="0"/>
                  <w:marTop w:val="0"/>
                  <w:marBottom w:val="0"/>
                  <w:divBdr>
                    <w:top w:val="none" w:sz="0" w:space="0" w:color="auto"/>
                    <w:left w:val="none" w:sz="0" w:space="0" w:color="auto"/>
                    <w:bottom w:val="none" w:sz="0" w:space="0" w:color="auto"/>
                    <w:right w:val="none" w:sz="0" w:space="0" w:color="auto"/>
                  </w:divBdr>
                  <w:divsChild>
                    <w:div w:id="19396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1703">
      <w:bodyDiv w:val="1"/>
      <w:marLeft w:val="0"/>
      <w:marRight w:val="0"/>
      <w:marTop w:val="0"/>
      <w:marBottom w:val="0"/>
      <w:divBdr>
        <w:top w:val="none" w:sz="0" w:space="0" w:color="auto"/>
        <w:left w:val="none" w:sz="0" w:space="0" w:color="auto"/>
        <w:bottom w:val="none" w:sz="0" w:space="0" w:color="auto"/>
        <w:right w:val="none" w:sz="0" w:space="0" w:color="auto"/>
      </w:divBdr>
      <w:divsChild>
        <w:div w:id="1040545250">
          <w:marLeft w:val="0"/>
          <w:marRight w:val="0"/>
          <w:marTop w:val="0"/>
          <w:marBottom w:val="0"/>
          <w:divBdr>
            <w:top w:val="none" w:sz="0" w:space="0" w:color="auto"/>
            <w:left w:val="none" w:sz="0" w:space="0" w:color="auto"/>
            <w:bottom w:val="none" w:sz="0" w:space="0" w:color="auto"/>
            <w:right w:val="none" w:sz="0" w:space="0" w:color="auto"/>
          </w:divBdr>
          <w:divsChild>
            <w:div w:id="1014722109">
              <w:marLeft w:val="0"/>
              <w:marRight w:val="0"/>
              <w:marTop w:val="0"/>
              <w:marBottom w:val="0"/>
              <w:divBdr>
                <w:top w:val="none" w:sz="0" w:space="0" w:color="auto"/>
                <w:left w:val="none" w:sz="0" w:space="0" w:color="auto"/>
                <w:bottom w:val="none" w:sz="0" w:space="0" w:color="auto"/>
                <w:right w:val="none" w:sz="0" w:space="0" w:color="auto"/>
              </w:divBdr>
              <w:divsChild>
                <w:div w:id="2078243627">
                  <w:marLeft w:val="0"/>
                  <w:marRight w:val="0"/>
                  <w:marTop w:val="0"/>
                  <w:marBottom w:val="0"/>
                  <w:divBdr>
                    <w:top w:val="none" w:sz="0" w:space="0" w:color="auto"/>
                    <w:left w:val="none" w:sz="0" w:space="0" w:color="auto"/>
                    <w:bottom w:val="none" w:sz="0" w:space="0" w:color="auto"/>
                    <w:right w:val="none" w:sz="0" w:space="0" w:color="auto"/>
                  </w:divBdr>
                  <w:divsChild>
                    <w:div w:id="64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6151">
      <w:bodyDiv w:val="1"/>
      <w:marLeft w:val="0"/>
      <w:marRight w:val="0"/>
      <w:marTop w:val="0"/>
      <w:marBottom w:val="0"/>
      <w:divBdr>
        <w:top w:val="none" w:sz="0" w:space="0" w:color="auto"/>
        <w:left w:val="none" w:sz="0" w:space="0" w:color="auto"/>
        <w:bottom w:val="none" w:sz="0" w:space="0" w:color="auto"/>
        <w:right w:val="none" w:sz="0" w:space="0" w:color="auto"/>
      </w:divBdr>
    </w:div>
    <w:div w:id="469177245">
      <w:bodyDiv w:val="1"/>
      <w:marLeft w:val="0"/>
      <w:marRight w:val="0"/>
      <w:marTop w:val="0"/>
      <w:marBottom w:val="0"/>
      <w:divBdr>
        <w:top w:val="none" w:sz="0" w:space="0" w:color="auto"/>
        <w:left w:val="none" w:sz="0" w:space="0" w:color="auto"/>
        <w:bottom w:val="none" w:sz="0" w:space="0" w:color="auto"/>
        <w:right w:val="none" w:sz="0" w:space="0" w:color="auto"/>
      </w:divBdr>
      <w:divsChild>
        <w:div w:id="1477605685">
          <w:marLeft w:val="0"/>
          <w:marRight w:val="0"/>
          <w:marTop w:val="0"/>
          <w:marBottom w:val="0"/>
          <w:divBdr>
            <w:top w:val="none" w:sz="0" w:space="0" w:color="auto"/>
            <w:left w:val="none" w:sz="0" w:space="0" w:color="auto"/>
            <w:bottom w:val="none" w:sz="0" w:space="0" w:color="auto"/>
            <w:right w:val="none" w:sz="0" w:space="0" w:color="auto"/>
          </w:divBdr>
          <w:divsChild>
            <w:div w:id="1796214981">
              <w:marLeft w:val="0"/>
              <w:marRight w:val="0"/>
              <w:marTop w:val="0"/>
              <w:marBottom w:val="0"/>
              <w:divBdr>
                <w:top w:val="none" w:sz="0" w:space="0" w:color="auto"/>
                <w:left w:val="none" w:sz="0" w:space="0" w:color="auto"/>
                <w:bottom w:val="none" w:sz="0" w:space="0" w:color="auto"/>
                <w:right w:val="none" w:sz="0" w:space="0" w:color="auto"/>
              </w:divBdr>
              <w:divsChild>
                <w:div w:id="1476920026">
                  <w:marLeft w:val="0"/>
                  <w:marRight w:val="0"/>
                  <w:marTop w:val="0"/>
                  <w:marBottom w:val="0"/>
                  <w:divBdr>
                    <w:top w:val="none" w:sz="0" w:space="0" w:color="auto"/>
                    <w:left w:val="none" w:sz="0" w:space="0" w:color="auto"/>
                    <w:bottom w:val="none" w:sz="0" w:space="0" w:color="auto"/>
                    <w:right w:val="none" w:sz="0" w:space="0" w:color="auto"/>
                  </w:divBdr>
                  <w:divsChild>
                    <w:div w:id="184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77763">
      <w:bodyDiv w:val="1"/>
      <w:marLeft w:val="0"/>
      <w:marRight w:val="0"/>
      <w:marTop w:val="0"/>
      <w:marBottom w:val="0"/>
      <w:divBdr>
        <w:top w:val="none" w:sz="0" w:space="0" w:color="auto"/>
        <w:left w:val="none" w:sz="0" w:space="0" w:color="auto"/>
        <w:bottom w:val="none" w:sz="0" w:space="0" w:color="auto"/>
        <w:right w:val="none" w:sz="0" w:space="0" w:color="auto"/>
      </w:divBdr>
    </w:div>
    <w:div w:id="575551505">
      <w:bodyDiv w:val="1"/>
      <w:marLeft w:val="0"/>
      <w:marRight w:val="0"/>
      <w:marTop w:val="0"/>
      <w:marBottom w:val="0"/>
      <w:divBdr>
        <w:top w:val="none" w:sz="0" w:space="0" w:color="auto"/>
        <w:left w:val="none" w:sz="0" w:space="0" w:color="auto"/>
        <w:bottom w:val="none" w:sz="0" w:space="0" w:color="auto"/>
        <w:right w:val="none" w:sz="0" w:space="0" w:color="auto"/>
      </w:divBdr>
    </w:div>
    <w:div w:id="674186575">
      <w:bodyDiv w:val="1"/>
      <w:marLeft w:val="0"/>
      <w:marRight w:val="0"/>
      <w:marTop w:val="0"/>
      <w:marBottom w:val="0"/>
      <w:divBdr>
        <w:top w:val="none" w:sz="0" w:space="0" w:color="auto"/>
        <w:left w:val="none" w:sz="0" w:space="0" w:color="auto"/>
        <w:bottom w:val="none" w:sz="0" w:space="0" w:color="auto"/>
        <w:right w:val="none" w:sz="0" w:space="0" w:color="auto"/>
      </w:divBdr>
      <w:divsChild>
        <w:div w:id="1856963475">
          <w:marLeft w:val="0"/>
          <w:marRight w:val="0"/>
          <w:marTop w:val="0"/>
          <w:marBottom w:val="0"/>
          <w:divBdr>
            <w:top w:val="none" w:sz="0" w:space="0" w:color="auto"/>
            <w:left w:val="none" w:sz="0" w:space="0" w:color="auto"/>
            <w:bottom w:val="none" w:sz="0" w:space="0" w:color="auto"/>
            <w:right w:val="none" w:sz="0" w:space="0" w:color="auto"/>
          </w:divBdr>
          <w:divsChild>
            <w:div w:id="810951041">
              <w:marLeft w:val="0"/>
              <w:marRight w:val="0"/>
              <w:marTop w:val="0"/>
              <w:marBottom w:val="0"/>
              <w:divBdr>
                <w:top w:val="none" w:sz="0" w:space="0" w:color="auto"/>
                <w:left w:val="none" w:sz="0" w:space="0" w:color="auto"/>
                <w:bottom w:val="none" w:sz="0" w:space="0" w:color="auto"/>
                <w:right w:val="none" w:sz="0" w:space="0" w:color="auto"/>
              </w:divBdr>
              <w:divsChild>
                <w:div w:id="499348603">
                  <w:marLeft w:val="0"/>
                  <w:marRight w:val="0"/>
                  <w:marTop w:val="0"/>
                  <w:marBottom w:val="0"/>
                  <w:divBdr>
                    <w:top w:val="none" w:sz="0" w:space="0" w:color="auto"/>
                    <w:left w:val="none" w:sz="0" w:space="0" w:color="auto"/>
                    <w:bottom w:val="none" w:sz="0" w:space="0" w:color="auto"/>
                    <w:right w:val="none" w:sz="0" w:space="0" w:color="auto"/>
                  </w:divBdr>
                  <w:divsChild>
                    <w:div w:id="1312641304">
                      <w:marLeft w:val="0"/>
                      <w:marRight w:val="0"/>
                      <w:marTop w:val="0"/>
                      <w:marBottom w:val="0"/>
                      <w:divBdr>
                        <w:top w:val="none" w:sz="0" w:space="0" w:color="auto"/>
                        <w:left w:val="none" w:sz="0" w:space="0" w:color="auto"/>
                        <w:bottom w:val="none" w:sz="0" w:space="0" w:color="auto"/>
                        <w:right w:val="none" w:sz="0" w:space="0" w:color="auto"/>
                      </w:divBdr>
                      <w:divsChild>
                        <w:div w:id="2008633892">
                          <w:marLeft w:val="0"/>
                          <w:marRight w:val="0"/>
                          <w:marTop w:val="0"/>
                          <w:marBottom w:val="0"/>
                          <w:divBdr>
                            <w:top w:val="none" w:sz="0" w:space="0" w:color="auto"/>
                            <w:left w:val="none" w:sz="0" w:space="0" w:color="auto"/>
                            <w:bottom w:val="none" w:sz="0" w:space="0" w:color="auto"/>
                            <w:right w:val="none" w:sz="0" w:space="0" w:color="auto"/>
                          </w:divBdr>
                          <w:divsChild>
                            <w:div w:id="566035626">
                              <w:marLeft w:val="0"/>
                              <w:marRight w:val="0"/>
                              <w:marTop w:val="0"/>
                              <w:marBottom w:val="0"/>
                              <w:divBdr>
                                <w:top w:val="none" w:sz="0" w:space="0" w:color="auto"/>
                                <w:left w:val="none" w:sz="0" w:space="0" w:color="auto"/>
                                <w:bottom w:val="none" w:sz="0" w:space="0" w:color="auto"/>
                                <w:right w:val="none" w:sz="0" w:space="0" w:color="auto"/>
                              </w:divBdr>
                              <w:divsChild>
                                <w:div w:id="1606814001">
                                  <w:marLeft w:val="0"/>
                                  <w:marRight w:val="0"/>
                                  <w:marTop w:val="0"/>
                                  <w:marBottom w:val="0"/>
                                  <w:divBdr>
                                    <w:top w:val="none" w:sz="0" w:space="0" w:color="auto"/>
                                    <w:left w:val="none" w:sz="0" w:space="0" w:color="auto"/>
                                    <w:bottom w:val="none" w:sz="0" w:space="0" w:color="auto"/>
                                    <w:right w:val="none" w:sz="0" w:space="0" w:color="auto"/>
                                  </w:divBdr>
                                  <w:divsChild>
                                    <w:div w:id="1201480178">
                                      <w:marLeft w:val="0"/>
                                      <w:marRight w:val="0"/>
                                      <w:marTop w:val="0"/>
                                      <w:marBottom w:val="0"/>
                                      <w:divBdr>
                                        <w:top w:val="none" w:sz="0" w:space="0" w:color="auto"/>
                                        <w:left w:val="none" w:sz="0" w:space="0" w:color="auto"/>
                                        <w:bottom w:val="none" w:sz="0" w:space="0" w:color="auto"/>
                                        <w:right w:val="none" w:sz="0" w:space="0" w:color="auto"/>
                                      </w:divBdr>
                                      <w:divsChild>
                                        <w:div w:id="1723016980">
                                          <w:marLeft w:val="0"/>
                                          <w:marRight w:val="0"/>
                                          <w:marTop w:val="0"/>
                                          <w:marBottom w:val="0"/>
                                          <w:divBdr>
                                            <w:top w:val="none" w:sz="0" w:space="0" w:color="auto"/>
                                            <w:left w:val="none" w:sz="0" w:space="0" w:color="auto"/>
                                            <w:bottom w:val="none" w:sz="0" w:space="0" w:color="auto"/>
                                            <w:right w:val="none" w:sz="0" w:space="0" w:color="auto"/>
                                          </w:divBdr>
                                          <w:divsChild>
                                            <w:div w:id="18909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7535638">
      <w:bodyDiv w:val="1"/>
      <w:marLeft w:val="0"/>
      <w:marRight w:val="0"/>
      <w:marTop w:val="0"/>
      <w:marBottom w:val="0"/>
      <w:divBdr>
        <w:top w:val="none" w:sz="0" w:space="0" w:color="auto"/>
        <w:left w:val="none" w:sz="0" w:space="0" w:color="auto"/>
        <w:bottom w:val="none" w:sz="0" w:space="0" w:color="auto"/>
        <w:right w:val="none" w:sz="0" w:space="0" w:color="auto"/>
      </w:divBdr>
      <w:divsChild>
        <w:div w:id="375158169">
          <w:marLeft w:val="0"/>
          <w:marRight w:val="0"/>
          <w:marTop w:val="0"/>
          <w:marBottom w:val="0"/>
          <w:divBdr>
            <w:top w:val="none" w:sz="0" w:space="0" w:color="auto"/>
            <w:left w:val="none" w:sz="0" w:space="0" w:color="auto"/>
            <w:bottom w:val="none" w:sz="0" w:space="0" w:color="auto"/>
            <w:right w:val="none" w:sz="0" w:space="0" w:color="auto"/>
          </w:divBdr>
          <w:divsChild>
            <w:div w:id="923688407">
              <w:marLeft w:val="0"/>
              <w:marRight w:val="0"/>
              <w:marTop w:val="0"/>
              <w:marBottom w:val="0"/>
              <w:divBdr>
                <w:top w:val="none" w:sz="0" w:space="0" w:color="auto"/>
                <w:left w:val="none" w:sz="0" w:space="0" w:color="auto"/>
                <w:bottom w:val="none" w:sz="0" w:space="0" w:color="auto"/>
                <w:right w:val="none" w:sz="0" w:space="0" w:color="auto"/>
              </w:divBdr>
              <w:divsChild>
                <w:div w:id="1899248172">
                  <w:marLeft w:val="0"/>
                  <w:marRight w:val="0"/>
                  <w:marTop w:val="0"/>
                  <w:marBottom w:val="0"/>
                  <w:divBdr>
                    <w:top w:val="none" w:sz="0" w:space="0" w:color="auto"/>
                    <w:left w:val="none" w:sz="0" w:space="0" w:color="auto"/>
                    <w:bottom w:val="none" w:sz="0" w:space="0" w:color="auto"/>
                    <w:right w:val="none" w:sz="0" w:space="0" w:color="auto"/>
                  </w:divBdr>
                  <w:divsChild>
                    <w:div w:id="12871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80985">
      <w:bodyDiv w:val="1"/>
      <w:marLeft w:val="0"/>
      <w:marRight w:val="0"/>
      <w:marTop w:val="0"/>
      <w:marBottom w:val="0"/>
      <w:divBdr>
        <w:top w:val="none" w:sz="0" w:space="0" w:color="auto"/>
        <w:left w:val="none" w:sz="0" w:space="0" w:color="auto"/>
        <w:bottom w:val="none" w:sz="0" w:space="0" w:color="auto"/>
        <w:right w:val="none" w:sz="0" w:space="0" w:color="auto"/>
      </w:divBdr>
      <w:divsChild>
        <w:div w:id="1201892401">
          <w:marLeft w:val="0"/>
          <w:marRight w:val="0"/>
          <w:marTop w:val="0"/>
          <w:marBottom w:val="0"/>
          <w:divBdr>
            <w:top w:val="none" w:sz="0" w:space="0" w:color="auto"/>
            <w:left w:val="none" w:sz="0" w:space="0" w:color="auto"/>
            <w:bottom w:val="none" w:sz="0" w:space="0" w:color="auto"/>
            <w:right w:val="none" w:sz="0" w:space="0" w:color="auto"/>
          </w:divBdr>
          <w:divsChild>
            <w:div w:id="454567680">
              <w:marLeft w:val="0"/>
              <w:marRight w:val="0"/>
              <w:marTop w:val="0"/>
              <w:marBottom w:val="0"/>
              <w:divBdr>
                <w:top w:val="none" w:sz="0" w:space="0" w:color="auto"/>
                <w:left w:val="none" w:sz="0" w:space="0" w:color="auto"/>
                <w:bottom w:val="none" w:sz="0" w:space="0" w:color="auto"/>
                <w:right w:val="none" w:sz="0" w:space="0" w:color="auto"/>
              </w:divBdr>
              <w:divsChild>
                <w:div w:id="899023436">
                  <w:marLeft w:val="0"/>
                  <w:marRight w:val="0"/>
                  <w:marTop w:val="0"/>
                  <w:marBottom w:val="0"/>
                  <w:divBdr>
                    <w:top w:val="none" w:sz="0" w:space="0" w:color="auto"/>
                    <w:left w:val="none" w:sz="0" w:space="0" w:color="auto"/>
                    <w:bottom w:val="none" w:sz="0" w:space="0" w:color="auto"/>
                    <w:right w:val="none" w:sz="0" w:space="0" w:color="auto"/>
                  </w:divBdr>
                  <w:divsChild>
                    <w:div w:id="1771705827">
                      <w:marLeft w:val="0"/>
                      <w:marRight w:val="0"/>
                      <w:marTop w:val="0"/>
                      <w:marBottom w:val="0"/>
                      <w:divBdr>
                        <w:top w:val="none" w:sz="0" w:space="0" w:color="auto"/>
                        <w:left w:val="none" w:sz="0" w:space="0" w:color="auto"/>
                        <w:bottom w:val="none" w:sz="0" w:space="0" w:color="auto"/>
                        <w:right w:val="none" w:sz="0" w:space="0" w:color="auto"/>
                      </w:divBdr>
                      <w:divsChild>
                        <w:div w:id="90695831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02369152">
      <w:bodyDiv w:val="1"/>
      <w:marLeft w:val="0"/>
      <w:marRight w:val="0"/>
      <w:marTop w:val="0"/>
      <w:marBottom w:val="0"/>
      <w:divBdr>
        <w:top w:val="none" w:sz="0" w:space="0" w:color="auto"/>
        <w:left w:val="none" w:sz="0" w:space="0" w:color="auto"/>
        <w:bottom w:val="none" w:sz="0" w:space="0" w:color="auto"/>
        <w:right w:val="none" w:sz="0" w:space="0" w:color="auto"/>
      </w:divBdr>
      <w:divsChild>
        <w:div w:id="1563639934">
          <w:marLeft w:val="0"/>
          <w:marRight w:val="0"/>
          <w:marTop w:val="0"/>
          <w:marBottom w:val="0"/>
          <w:divBdr>
            <w:top w:val="none" w:sz="0" w:space="0" w:color="auto"/>
            <w:left w:val="none" w:sz="0" w:space="0" w:color="auto"/>
            <w:bottom w:val="none" w:sz="0" w:space="0" w:color="auto"/>
            <w:right w:val="none" w:sz="0" w:space="0" w:color="auto"/>
          </w:divBdr>
          <w:divsChild>
            <w:div w:id="1709377846">
              <w:marLeft w:val="0"/>
              <w:marRight w:val="0"/>
              <w:marTop w:val="0"/>
              <w:marBottom w:val="0"/>
              <w:divBdr>
                <w:top w:val="none" w:sz="0" w:space="0" w:color="auto"/>
                <w:left w:val="none" w:sz="0" w:space="0" w:color="auto"/>
                <w:bottom w:val="none" w:sz="0" w:space="0" w:color="auto"/>
                <w:right w:val="none" w:sz="0" w:space="0" w:color="auto"/>
              </w:divBdr>
              <w:divsChild>
                <w:div w:id="804396624">
                  <w:marLeft w:val="0"/>
                  <w:marRight w:val="0"/>
                  <w:marTop w:val="0"/>
                  <w:marBottom w:val="0"/>
                  <w:divBdr>
                    <w:top w:val="none" w:sz="0" w:space="0" w:color="auto"/>
                    <w:left w:val="none" w:sz="0" w:space="0" w:color="auto"/>
                    <w:bottom w:val="none" w:sz="0" w:space="0" w:color="auto"/>
                    <w:right w:val="none" w:sz="0" w:space="0" w:color="auto"/>
                  </w:divBdr>
                  <w:divsChild>
                    <w:div w:id="13608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1339">
      <w:bodyDiv w:val="1"/>
      <w:marLeft w:val="0"/>
      <w:marRight w:val="0"/>
      <w:marTop w:val="0"/>
      <w:marBottom w:val="0"/>
      <w:divBdr>
        <w:top w:val="none" w:sz="0" w:space="0" w:color="auto"/>
        <w:left w:val="none" w:sz="0" w:space="0" w:color="auto"/>
        <w:bottom w:val="none" w:sz="0" w:space="0" w:color="auto"/>
        <w:right w:val="none" w:sz="0" w:space="0" w:color="auto"/>
      </w:divBdr>
    </w:div>
    <w:div w:id="1010989836">
      <w:bodyDiv w:val="1"/>
      <w:marLeft w:val="0"/>
      <w:marRight w:val="0"/>
      <w:marTop w:val="0"/>
      <w:marBottom w:val="0"/>
      <w:divBdr>
        <w:top w:val="none" w:sz="0" w:space="0" w:color="auto"/>
        <w:left w:val="none" w:sz="0" w:space="0" w:color="auto"/>
        <w:bottom w:val="none" w:sz="0" w:space="0" w:color="auto"/>
        <w:right w:val="none" w:sz="0" w:space="0" w:color="auto"/>
      </w:divBdr>
      <w:divsChild>
        <w:div w:id="1088816410">
          <w:marLeft w:val="0"/>
          <w:marRight w:val="0"/>
          <w:marTop w:val="0"/>
          <w:marBottom w:val="0"/>
          <w:divBdr>
            <w:top w:val="none" w:sz="0" w:space="0" w:color="auto"/>
            <w:left w:val="none" w:sz="0" w:space="0" w:color="auto"/>
            <w:bottom w:val="none" w:sz="0" w:space="0" w:color="auto"/>
            <w:right w:val="none" w:sz="0" w:space="0" w:color="auto"/>
          </w:divBdr>
          <w:divsChild>
            <w:div w:id="2050452069">
              <w:marLeft w:val="0"/>
              <w:marRight w:val="0"/>
              <w:marTop w:val="0"/>
              <w:marBottom w:val="0"/>
              <w:divBdr>
                <w:top w:val="none" w:sz="0" w:space="0" w:color="auto"/>
                <w:left w:val="none" w:sz="0" w:space="0" w:color="auto"/>
                <w:bottom w:val="none" w:sz="0" w:space="0" w:color="auto"/>
                <w:right w:val="none" w:sz="0" w:space="0" w:color="auto"/>
              </w:divBdr>
              <w:divsChild>
                <w:div w:id="11056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9053">
      <w:bodyDiv w:val="1"/>
      <w:marLeft w:val="0"/>
      <w:marRight w:val="0"/>
      <w:marTop w:val="0"/>
      <w:marBottom w:val="0"/>
      <w:divBdr>
        <w:top w:val="none" w:sz="0" w:space="0" w:color="auto"/>
        <w:left w:val="none" w:sz="0" w:space="0" w:color="auto"/>
        <w:bottom w:val="none" w:sz="0" w:space="0" w:color="auto"/>
        <w:right w:val="none" w:sz="0" w:space="0" w:color="auto"/>
      </w:divBdr>
    </w:div>
    <w:div w:id="1077749807">
      <w:bodyDiv w:val="1"/>
      <w:marLeft w:val="0"/>
      <w:marRight w:val="0"/>
      <w:marTop w:val="0"/>
      <w:marBottom w:val="0"/>
      <w:divBdr>
        <w:top w:val="none" w:sz="0" w:space="0" w:color="auto"/>
        <w:left w:val="none" w:sz="0" w:space="0" w:color="auto"/>
        <w:bottom w:val="none" w:sz="0" w:space="0" w:color="auto"/>
        <w:right w:val="none" w:sz="0" w:space="0" w:color="auto"/>
      </w:divBdr>
      <w:divsChild>
        <w:div w:id="1348871913">
          <w:marLeft w:val="0"/>
          <w:marRight w:val="0"/>
          <w:marTop w:val="0"/>
          <w:marBottom w:val="0"/>
          <w:divBdr>
            <w:top w:val="none" w:sz="0" w:space="0" w:color="auto"/>
            <w:left w:val="none" w:sz="0" w:space="0" w:color="auto"/>
            <w:bottom w:val="none" w:sz="0" w:space="0" w:color="auto"/>
            <w:right w:val="none" w:sz="0" w:space="0" w:color="auto"/>
          </w:divBdr>
          <w:divsChild>
            <w:div w:id="1679964203">
              <w:marLeft w:val="0"/>
              <w:marRight w:val="0"/>
              <w:marTop w:val="0"/>
              <w:marBottom w:val="0"/>
              <w:divBdr>
                <w:top w:val="none" w:sz="0" w:space="0" w:color="auto"/>
                <w:left w:val="none" w:sz="0" w:space="0" w:color="auto"/>
                <w:bottom w:val="none" w:sz="0" w:space="0" w:color="auto"/>
                <w:right w:val="none" w:sz="0" w:space="0" w:color="auto"/>
              </w:divBdr>
              <w:divsChild>
                <w:div w:id="244606826">
                  <w:marLeft w:val="0"/>
                  <w:marRight w:val="0"/>
                  <w:marTop w:val="0"/>
                  <w:marBottom w:val="0"/>
                  <w:divBdr>
                    <w:top w:val="none" w:sz="0" w:space="0" w:color="auto"/>
                    <w:left w:val="none" w:sz="0" w:space="0" w:color="auto"/>
                    <w:bottom w:val="none" w:sz="0" w:space="0" w:color="auto"/>
                    <w:right w:val="none" w:sz="0" w:space="0" w:color="auto"/>
                  </w:divBdr>
                  <w:divsChild>
                    <w:div w:id="20124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89290">
      <w:bodyDiv w:val="1"/>
      <w:marLeft w:val="0"/>
      <w:marRight w:val="0"/>
      <w:marTop w:val="0"/>
      <w:marBottom w:val="0"/>
      <w:divBdr>
        <w:top w:val="none" w:sz="0" w:space="0" w:color="auto"/>
        <w:left w:val="none" w:sz="0" w:space="0" w:color="auto"/>
        <w:bottom w:val="none" w:sz="0" w:space="0" w:color="auto"/>
        <w:right w:val="none" w:sz="0" w:space="0" w:color="auto"/>
      </w:divBdr>
      <w:divsChild>
        <w:div w:id="286929742">
          <w:marLeft w:val="0"/>
          <w:marRight w:val="0"/>
          <w:marTop w:val="0"/>
          <w:marBottom w:val="0"/>
          <w:divBdr>
            <w:top w:val="none" w:sz="0" w:space="0" w:color="auto"/>
            <w:left w:val="none" w:sz="0" w:space="0" w:color="auto"/>
            <w:bottom w:val="none" w:sz="0" w:space="0" w:color="auto"/>
            <w:right w:val="none" w:sz="0" w:space="0" w:color="auto"/>
          </w:divBdr>
          <w:divsChild>
            <w:div w:id="1950434679">
              <w:marLeft w:val="0"/>
              <w:marRight w:val="0"/>
              <w:marTop w:val="0"/>
              <w:marBottom w:val="0"/>
              <w:divBdr>
                <w:top w:val="none" w:sz="0" w:space="0" w:color="auto"/>
                <w:left w:val="none" w:sz="0" w:space="0" w:color="auto"/>
                <w:bottom w:val="none" w:sz="0" w:space="0" w:color="auto"/>
                <w:right w:val="none" w:sz="0" w:space="0" w:color="auto"/>
              </w:divBdr>
              <w:divsChild>
                <w:div w:id="174461866">
                  <w:marLeft w:val="0"/>
                  <w:marRight w:val="0"/>
                  <w:marTop w:val="0"/>
                  <w:marBottom w:val="0"/>
                  <w:divBdr>
                    <w:top w:val="none" w:sz="0" w:space="0" w:color="auto"/>
                    <w:left w:val="none" w:sz="0" w:space="0" w:color="auto"/>
                    <w:bottom w:val="none" w:sz="0" w:space="0" w:color="auto"/>
                    <w:right w:val="none" w:sz="0" w:space="0" w:color="auto"/>
                  </w:divBdr>
                  <w:divsChild>
                    <w:div w:id="1418281619">
                      <w:marLeft w:val="0"/>
                      <w:marRight w:val="0"/>
                      <w:marTop w:val="0"/>
                      <w:marBottom w:val="0"/>
                      <w:divBdr>
                        <w:top w:val="none" w:sz="0" w:space="0" w:color="auto"/>
                        <w:left w:val="none" w:sz="0" w:space="0" w:color="auto"/>
                        <w:bottom w:val="none" w:sz="0" w:space="0" w:color="auto"/>
                        <w:right w:val="none" w:sz="0" w:space="0" w:color="auto"/>
                      </w:divBdr>
                      <w:divsChild>
                        <w:div w:id="1991447349">
                          <w:marLeft w:val="0"/>
                          <w:marRight w:val="0"/>
                          <w:marTop w:val="0"/>
                          <w:marBottom w:val="0"/>
                          <w:divBdr>
                            <w:top w:val="none" w:sz="0" w:space="0" w:color="auto"/>
                            <w:left w:val="none" w:sz="0" w:space="0" w:color="auto"/>
                            <w:bottom w:val="none" w:sz="0" w:space="0" w:color="auto"/>
                            <w:right w:val="none" w:sz="0" w:space="0" w:color="auto"/>
                          </w:divBdr>
                          <w:divsChild>
                            <w:div w:id="463541706">
                              <w:marLeft w:val="0"/>
                              <w:marRight w:val="0"/>
                              <w:marTop w:val="0"/>
                              <w:marBottom w:val="0"/>
                              <w:divBdr>
                                <w:top w:val="none" w:sz="0" w:space="0" w:color="auto"/>
                                <w:left w:val="none" w:sz="0" w:space="0" w:color="auto"/>
                                <w:bottom w:val="none" w:sz="0" w:space="0" w:color="auto"/>
                                <w:right w:val="none" w:sz="0" w:space="0" w:color="auto"/>
                              </w:divBdr>
                              <w:divsChild>
                                <w:div w:id="370348564">
                                  <w:marLeft w:val="0"/>
                                  <w:marRight w:val="0"/>
                                  <w:marTop w:val="0"/>
                                  <w:marBottom w:val="0"/>
                                  <w:divBdr>
                                    <w:top w:val="none" w:sz="0" w:space="0" w:color="auto"/>
                                    <w:left w:val="none" w:sz="0" w:space="0" w:color="auto"/>
                                    <w:bottom w:val="none" w:sz="0" w:space="0" w:color="auto"/>
                                    <w:right w:val="none" w:sz="0" w:space="0" w:color="auto"/>
                                  </w:divBdr>
                                  <w:divsChild>
                                    <w:div w:id="2005863882">
                                      <w:marLeft w:val="0"/>
                                      <w:marRight w:val="0"/>
                                      <w:marTop w:val="0"/>
                                      <w:marBottom w:val="0"/>
                                      <w:divBdr>
                                        <w:top w:val="none" w:sz="0" w:space="0" w:color="auto"/>
                                        <w:left w:val="none" w:sz="0" w:space="0" w:color="auto"/>
                                        <w:bottom w:val="none" w:sz="0" w:space="0" w:color="auto"/>
                                        <w:right w:val="none" w:sz="0" w:space="0" w:color="auto"/>
                                      </w:divBdr>
                                      <w:divsChild>
                                        <w:div w:id="1536579683">
                                          <w:marLeft w:val="0"/>
                                          <w:marRight w:val="0"/>
                                          <w:marTop w:val="0"/>
                                          <w:marBottom w:val="0"/>
                                          <w:divBdr>
                                            <w:top w:val="none" w:sz="0" w:space="0" w:color="auto"/>
                                            <w:left w:val="none" w:sz="0" w:space="0" w:color="auto"/>
                                            <w:bottom w:val="none" w:sz="0" w:space="0" w:color="auto"/>
                                            <w:right w:val="none" w:sz="0" w:space="0" w:color="auto"/>
                                          </w:divBdr>
                                          <w:divsChild>
                                            <w:div w:id="18998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592619">
      <w:bodyDiv w:val="1"/>
      <w:marLeft w:val="0"/>
      <w:marRight w:val="0"/>
      <w:marTop w:val="0"/>
      <w:marBottom w:val="0"/>
      <w:divBdr>
        <w:top w:val="none" w:sz="0" w:space="0" w:color="auto"/>
        <w:left w:val="none" w:sz="0" w:space="0" w:color="auto"/>
        <w:bottom w:val="none" w:sz="0" w:space="0" w:color="auto"/>
        <w:right w:val="none" w:sz="0" w:space="0" w:color="auto"/>
      </w:divBdr>
      <w:divsChild>
        <w:div w:id="1858615035">
          <w:marLeft w:val="0"/>
          <w:marRight w:val="0"/>
          <w:marTop w:val="0"/>
          <w:marBottom w:val="0"/>
          <w:divBdr>
            <w:top w:val="none" w:sz="0" w:space="0" w:color="auto"/>
            <w:left w:val="none" w:sz="0" w:space="0" w:color="auto"/>
            <w:bottom w:val="none" w:sz="0" w:space="0" w:color="auto"/>
            <w:right w:val="none" w:sz="0" w:space="0" w:color="auto"/>
          </w:divBdr>
          <w:divsChild>
            <w:div w:id="1880316433">
              <w:marLeft w:val="0"/>
              <w:marRight w:val="0"/>
              <w:marTop w:val="0"/>
              <w:marBottom w:val="0"/>
              <w:divBdr>
                <w:top w:val="none" w:sz="0" w:space="0" w:color="auto"/>
                <w:left w:val="none" w:sz="0" w:space="0" w:color="auto"/>
                <w:bottom w:val="none" w:sz="0" w:space="0" w:color="auto"/>
                <w:right w:val="none" w:sz="0" w:space="0" w:color="auto"/>
              </w:divBdr>
              <w:divsChild>
                <w:div w:id="1851288746">
                  <w:marLeft w:val="0"/>
                  <w:marRight w:val="0"/>
                  <w:marTop w:val="0"/>
                  <w:marBottom w:val="0"/>
                  <w:divBdr>
                    <w:top w:val="none" w:sz="0" w:space="0" w:color="auto"/>
                    <w:left w:val="none" w:sz="0" w:space="0" w:color="auto"/>
                    <w:bottom w:val="none" w:sz="0" w:space="0" w:color="auto"/>
                    <w:right w:val="none" w:sz="0" w:space="0" w:color="auto"/>
                  </w:divBdr>
                  <w:divsChild>
                    <w:div w:id="1447701286">
                      <w:marLeft w:val="0"/>
                      <w:marRight w:val="0"/>
                      <w:marTop w:val="0"/>
                      <w:marBottom w:val="0"/>
                      <w:divBdr>
                        <w:top w:val="none" w:sz="0" w:space="0" w:color="auto"/>
                        <w:left w:val="none" w:sz="0" w:space="0" w:color="auto"/>
                        <w:bottom w:val="none" w:sz="0" w:space="0" w:color="auto"/>
                        <w:right w:val="none" w:sz="0" w:space="0" w:color="auto"/>
                      </w:divBdr>
                      <w:divsChild>
                        <w:div w:id="18698943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570075149">
      <w:bodyDiv w:val="1"/>
      <w:marLeft w:val="0"/>
      <w:marRight w:val="0"/>
      <w:marTop w:val="0"/>
      <w:marBottom w:val="0"/>
      <w:divBdr>
        <w:top w:val="none" w:sz="0" w:space="0" w:color="auto"/>
        <w:left w:val="none" w:sz="0" w:space="0" w:color="auto"/>
        <w:bottom w:val="none" w:sz="0" w:space="0" w:color="auto"/>
        <w:right w:val="none" w:sz="0" w:space="0" w:color="auto"/>
      </w:divBdr>
      <w:divsChild>
        <w:div w:id="1454909141">
          <w:marLeft w:val="0"/>
          <w:marRight w:val="0"/>
          <w:marTop w:val="0"/>
          <w:marBottom w:val="0"/>
          <w:divBdr>
            <w:top w:val="none" w:sz="0" w:space="0" w:color="auto"/>
            <w:left w:val="none" w:sz="0" w:space="0" w:color="auto"/>
            <w:bottom w:val="none" w:sz="0" w:space="0" w:color="auto"/>
            <w:right w:val="none" w:sz="0" w:space="0" w:color="auto"/>
          </w:divBdr>
          <w:divsChild>
            <w:div w:id="2024430260">
              <w:marLeft w:val="0"/>
              <w:marRight w:val="0"/>
              <w:marTop w:val="0"/>
              <w:marBottom w:val="0"/>
              <w:divBdr>
                <w:top w:val="none" w:sz="0" w:space="0" w:color="auto"/>
                <w:left w:val="none" w:sz="0" w:space="0" w:color="auto"/>
                <w:bottom w:val="none" w:sz="0" w:space="0" w:color="auto"/>
                <w:right w:val="none" w:sz="0" w:space="0" w:color="auto"/>
              </w:divBdr>
              <w:divsChild>
                <w:div w:id="2141074495">
                  <w:marLeft w:val="0"/>
                  <w:marRight w:val="0"/>
                  <w:marTop w:val="0"/>
                  <w:marBottom w:val="0"/>
                  <w:divBdr>
                    <w:top w:val="none" w:sz="0" w:space="0" w:color="auto"/>
                    <w:left w:val="none" w:sz="0" w:space="0" w:color="auto"/>
                    <w:bottom w:val="none" w:sz="0" w:space="0" w:color="auto"/>
                    <w:right w:val="none" w:sz="0" w:space="0" w:color="auto"/>
                  </w:divBdr>
                  <w:divsChild>
                    <w:div w:id="21336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3363">
      <w:bodyDiv w:val="1"/>
      <w:marLeft w:val="0"/>
      <w:marRight w:val="0"/>
      <w:marTop w:val="0"/>
      <w:marBottom w:val="0"/>
      <w:divBdr>
        <w:top w:val="none" w:sz="0" w:space="0" w:color="auto"/>
        <w:left w:val="none" w:sz="0" w:space="0" w:color="auto"/>
        <w:bottom w:val="none" w:sz="0" w:space="0" w:color="auto"/>
        <w:right w:val="none" w:sz="0" w:space="0" w:color="auto"/>
      </w:divBdr>
    </w:div>
    <w:div w:id="1618487918">
      <w:bodyDiv w:val="1"/>
      <w:marLeft w:val="0"/>
      <w:marRight w:val="0"/>
      <w:marTop w:val="0"/>
      <w:marBottom w:val="0"/>
      <w:divBdr>
        <w:top w:val="none" w:sz="0" w:space="0" w:color="auto"/>
        <w:left w:val="none" w:sz="0" w:space="0" w:color="auto"/>
        <w:bottom w:val="none" w:sz="0" w:space="0" w:color="auto"/>
        <w:right w:val="none" w:sz="0" w:space="0" w:color="auto"/>
      </w:divBdr>
      <w:divsChild>
        <w:div w:id="352615849">
          <w:marLeft w:val="0"/>
          <w:marRight w:val="0"/>
          <w:marTop w:val="0"/>
          <w:marBottom w:val="0"/>
          <w:divBdr>
            <w:top w:val="none" w:sz="0" w:space="0" w:color="auto"/>
            <w:left w:val="none" w:sz="0" w:space="0" w:color="auto"/>
            <w:bottom w:val="none" w:sz="0" w:space="0" w:color="auto"/>
            <w:right w:val="none" w:sz="0" w:space="0" w:color="auto"/>
          </w:divBdr>
          <w:divsChild>
            <w:div w:id="1229606144">
              <w:marLeft w:val="0"/>
              <w:marRight w:val="0"/>
              <w:marTop w:val="0"/>
              <w:marBottom w:val="0"/>
              <w:divBdr>
                <w:top w:val="none" w:sz="0" w:space="0" w:color="auto"/>
                <w:left w:val="none" w:sz="0" w:space="0" w:color="auto"/>
                <w:bottom w:val="none" w:sz="0" w:space="0" w:color="auto"/>
                <w:right w:val="none" w:sz="0" w:space="0" w:color="auto"/>
              </w:divBdr>
              <w:divsChild>
                <w:div w:id="1667631537">
                  <w:marLeft w:val="0"/>
                  <w:marRight w:val="0"/>
                  <w:marTop w:val="0"/>
                  <w:marBottom w:val="0"/>
                  <w:divBdr>
                    <w:top w:val="none" w:sz="0" w:space="0" w:color="auto"/>
                    <w:left w:val="none" w:sz="0" w:space="0" w:color="auto"/>
                    <w:bottom w:val="none" w:sz="0" w:space="0" w:color="auto"/>
                    <w:right w:val="none" w:sz="0" w:space="0" w:color="auto"/>
                  </w:divBdr>
                  <w:divsChild>
                    <w:div w:id="16285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658537">
      <w:bodyDiv w:val="1"/>
      <w:marLeft w:val="0"/>
      <w:marRight w:val="0"/>
      <w:marTop w:val="0"/>
      <w:marBottom w:val="0"/>
      <w:divBdr>
        <w:top w:val="none" w:sz="0" w:space="0" w:color="auto"/>
        <w:left w:val="none" w:sz="0" w:space="0" w:color="auto"/>
        <w:bottom w:val="none" w:sz="0" w:space="0" w:color="auto"/>
        <w:right w:val="none" w:sz="0" w:space="0" w:color="auto"/>
      </w:divBdr>
    </w:div>
    <w:div w:id="1637832413">
      <w:bodyDiv w:val="1"/>
      <w:marLeft w:val="0"/>
      <w:marRight w:val="0"/>
      <w:marTop w:val="0"/>
      <w:marBottom w:val="0"/>
      <w:divBdr>
        <w:top w:val="none" w:sz="0" w:space="0" w:color="auto"/>
        <w:left w:val="none" w:sz="0" w:space="0" w:color="auto"/>
        <w:bottom w:val="none" w:sz="0" w:space="0" w:color="auto"/>
        <w:right w:val="none" w:sz="0" w:space="0" w:color="auto"/>
      </w:divBdr>
      <w:divsChild>
        <w:div w:id="341124498">
          <w:marLeft w:val="0"/>
          <w:marRight w:val="0"/>
          <w:marTop w:val="0"/>
          <w:marBottom w:val="0"/>
          <w:divBdr>
            <w:top w:val="none" w:sz="0" w:space="0" w:color="auto"/>
            <w:left w:val="none" w:sz="0" w:space="0" w:color="auto"/>
            <w:bottom w:val="none" w:sz="0" w:space="0" w:color="auto"/>
            <w:right w:val="none" w:sz="0" w:space="0" w:color="auto"/>
          </w:divBdr>
          <w:divsChild>
            <w:div w:id="1520855902">
              <w:marLeft w:val="0"/>
              <w:marRight w:val="0"/>
              <w:marTop w:val="0"/>
              <w:marBottom w:val="0"/>
              <w:divBdr>
                <w:top w:val="none" w:sz="0" w:space="0" w:color="auto"/>
                <w:left w:val="none" w:sz="0" w:space="0" w:color="auto"/>
                <w:bottom w:val="none" w:sz="0" w:space="0" w:color="auto"/>
                <w:right w:val="none" w:sz="0" w:space="0" w:color="auto"/>
              </w:divBdr>
              <w:divsChild>
                <w:div w:id="1894348203">
                  <w:marLeft w:val="0"/>
                  <w:marRight w:val="0"/>
                  <w:marTop w:val="0"/>
                  <w:marBottom w:val="0"/>
                  <w:divBdr>
                    <w:top w:val="none" w:sz="0" w:space="0" w:color="auto"/>
                    <w:left w:val="none" w:sz="0" w:space="0" w:color="auto"/>
                    <w:bottom w:val="none" w:sz="0" w:space="0" w:color="auto"/>
                    <w:right w:val="none" w:sz="0" w:space="0" w:color="auto"/>
                  </w:divBdr>
                  <w:divsChild>
                    <w:div w:id="2467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70585">
      <w:bodyDiv w:val="1"/>
      <w:marLeft w:val="0"/>
      <w:marRight w:val="0"/>
      <w:marTop w:val="0"/>
      <w:marBottom w:val="0"/>
      <w:divBdr>
        <w:top w:val="none" w:sz="0" w:space="0" w:color="auto"/>
        <w:left w:val="none" w:sz="0" w:space="0" w:color="auto"/>
        <w:bottom w:val="none" w:sz="0" w:space="0" w:color="auto"/>
        <w:right w:val="none" w:sz="0" w:space="0" w:color="auto"/>
      </w:divBdr>
      <w:divsChild>
        <w:div w:id="1816871116">
          <w:marLeft w:val="0"/>
          <w:marRight w:val="0"/>
          <w:marTop w:val="0"/>
          <w:marBottom w:val="0"/>
          <w:divBdr>
            <w:top w:val="none" w:sz="0" w:space="0" w:color="auto"/>
            <w:left w:val="none" w:sz="0" w:space="0" w:color="auto"/>
            <w:bottom w:val="none" w:sz="0" w:space="0" w:color="auto"/>
            <w:right w:val="none" w:sz="0" w:space="0" w:color="auto"/>
          </w:divBdr>
          <w:divsChild>
            <w:div w:id="606429674">
              <w:marLeft w:val="0"/>
              <w:marRight w:val="0"/>
              <w:marTop w:val="0"/>
              <w:marBottom w:val="0"/>
              <w:divBdr>
                <w:top w:val="none" w:sz="0" w:space="0" w:color="auto"/>
                <w:left w:val="none" w:sz="0" w:space="0" w:color="auto"/>
                <w:bottom w:val="none" w:sz="0" w:space="0" w:color="auto"/>
                <w:right w:val="none" w:sz="0" w:space="0" w:color="auto"/>
              </w:divBdr>
              <w:divsChild>
                <w:div w:id="431559042">
                  <w:marLeft w:val="0"/>
                  <w:marRight w:val="0"/>
                  <w:marTop w:val="0"/>
                  <w:marBottom w:val="0"/>
                  <w:divBdr>
                    <w:top w:val="none" w:sz="0" w:space="0" w:color="auto"/>
                    <w:left w:val="none" w:sz="0" w:space="0" w:color="auto"/>
                    <w:bottom w:val="none" w:sz="0" w:space="0" w:color="auto"/>
                    <w:right w:val="none" w:sz="0" w:space="0" w:color="auto"/>
                  </w:divBdr>
                  <w:divsChild>
                    <w:div w:id="1815413070">
                      <w:marLeft w:val="0"/>
                      <w:marRight w:val="0"/>
                      <w:marTop w:val="0"/>
                      <w:marBottom w:val="0"/>
                      <w:divBdr>
                        <w:top w:val="none" w:sz="0" w:space="0" w:color="auto"/>
                        <w:left w:val="none" w:sz="0" w:space="0" w:color="auto"/>
                        <w:bottom w:val="none" w:sz="0" w:space="0" w:color="auto"/>
                        <w:right w:val="none" w:sz="0" w:space="0" w:color="auto"/>
                      </w:divBdr>
                      <w:divsChild>
                        <w:div w:id="524565387">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78008864">
      <w:bodyDiv w:val="1"/>
      <w:marLeft w:val="0"/>
      <w:marRight w:val="0"/>
      <w:marTop w:val="0"/>
      <w:marBottom w:val="0"/>
      <w:divBdr>
        <w:top w:val="none" w:sz="0" w:space="0" w:color="auto"/>
        <w:left w:val="none" w:sz="0" w:space="0" w:color="auto"/>
        <w:bottom w:val="none" w:sz="0" w:space="0" w:color="auto"/>
        <w:right w:val="none" w:sz="0" w:space="0" w:color="auto"/>
      </w:divBdr>
    </w:div>
    <w:div w:id="1891451120">
      <w:bodyDiv w:val="1"/>
      <w:marLeft w:val="0"/>
      <w:marRight w:val="0"/>
      <w:marTop w:val="0"/>
      <w:marBottom w:val="0"/>
      <w:divBdr>
        <w:top w:val="none" w:sz="0" w:space="0" w:color="auto"/>
        <w:left w:val="none" w:sz="0" w:space="0" w:color="auto"/>
        <w:bottom w:val="none" w:sz="0" w:space="0" w:color="auto"/>
        <w:right w:val="none" w:sz="0" w:space="0" w:color="auto"/>
      </w:divBdr>
      <w:divsChild>
        <w:div w:id="655692914">
          <w:marLeft w:val="0"/>
          <w:marRight w:val="0"/>
          <w:marTop w:val="0"/>
          <w:marBottom w:val="0"/>
          <w:divBdr>
            <w:top w:val="none" w:sz="0" w:space="0" w:color="auto"/>
            <w:left w:val="none" w:sz="0" w:space="0" w:color="auto"/>
            <w:bottom w:val="none" w:sz="0" w:space="0" w:color="auto"/>
            <w:right w:val="none" w:sz="0" w:space="0" w:color="auto"/>
          </w:divBdr>
          <w:divsChild>
            <w:div w:id="960695628">
              <w:marLeft w:val="0"/>
              <w:marRight w:val="0"/>
              <w:marTop w:val="0"/>
              <w:marBottom w:val="0"/>
              <w:divBdr>
                <w:top w:val="none" w:sz="0" w:space="0" w:color="auto"/>
                <w:left w:val="none" w:sz="0" w:space="0" w:color="auto"/>
                <w:bottom w:val="none" w:sz="0" w:space="0" w:color="auto"/>
                <w:right w:val="none" w:sz="0" w:space="0" w:color="auto"/>
              </w:divBdr>
              <w:divsChild>
                <w:div w:id="82075696">
                  <w:marLeft w:val="0"/>
                  <w:marRight w:val="0"/>
                  <w:marTop w:val="0"/>
                  <w:marBottom w:val="0"/>
                  <w:divBdr>
                    <w:top w:val="none" w:sz="0" w:space="0" w:color="auto"/>
                    <w:left w:val="none" w:sz="0" w:space="0" w:color="auto"/>
                    <w:bottom w:val="none" w:sz="0" w:space="0" w:color="auto"/>
                    <w:right w:val="none" w:sz="0" w:space="0" w:color="auto"/>
                  </w:divBdr>
                  <w:divsChild>
                    <w:div w:id="20099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36576">
      <w:bodyDiv w:val="1"/>
      <w:marLeft w:val="0"/>
      <w:marRight w:val="0"/>
      <w:marTop w:val="0"/>
      <w:marBottom w:val="0"/>
      <w:divBdr>
        <w:top w:val="none" w:sz="0" w:space="0" w:color="auto"/>
        <w:left w:val="none" w:sz="0" w:space="0" w:color="auto"/>
        <w:bottom w:val="none" w:sz="0" w:space="0" w:color="auto"/>
        <w:right w:val="none" w:sz="0" w:space="0" w:color="auto"/>
      </w:divBdr>
      <w:divsChild>
        <w:div w:id="1239946798">
          <w:marLeft w:val="0"/>
          <w:marRight w:val="0"/>
          <w:marTop w:val="0"/>
          <w:marBottom w:val="0"/>
          <w:divBdr>
            <w:top w:val="none" w:sz="0" w:space="0" w:color="auto"/>
            <w:left w:val="none" w:sz="0" w:space="0" w:color="auto"/>
            <w:bottom w:val="none" w:sz="0" w:space="0" w:color="auto"/>
            <w:right w:val="none" w:sz="0" w:space="0" w:color="auto"/>
          </w:divBdr>
          <w:divsChild>
            <w:div w:id="1825119429">
              <w:marLeft w:val="0"/>
              <w:marRight w:val="0"/>
              <w:marTop w:val="0"/>
              <w:marBottom w:val="0"/>
              <w:divBdr>
                <w:top w:val="none" w:sz="0" w:space="0" w:color="auto"/>
                <w:left w:val="none" w:sz="0" w:space="0" w:color="auto"/>
                <w:bottom w:val="none" w:sz="0" w:space="0" w:color="auto"/>
                <w:right w:val="none" w:sz="0" w:space="0" w:color="auto"/>
              </w:divBdr>
              <w:divsChild>
                <w:div w:id="887912542">
                  <w:marLeft w:val="0"/>
                  <w:marRight w:val="0"/>
                  <w:marTop w:val="0"/>
                  <w:marBottom w:val="0"/>
                  <w:divBdr>
                    <w:top w:val="none" w:sz="0" w:space="0" w:color="auto"/>
                    <w:left w:val="none" w:sz="0" w:space="0" w:color="auto"/>
                    <w:bottom w:val="none" w:sz="0" w:space="0" w:color="auto"/>
                    <w:right w:val="none" w:sz="0" w:space="0" w:color="auto"/>
                  </w:divBdr>
                  <w:divsChild>
                    <w:div w:id="3899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58478">
      <w:bodyDiv w:val="1"/>
      <w:marLeft w:val="0"/>
      <w:marRight w:val="0"/>
      <w:marTop w:val="0"/>
      <w:marBottom w:val="0"/>
      <w:divBdr>
        <w:top w:val="none" w:sz="0" w:space="0" w:color="auto"/>
        <w:left w:val="none" w:sz="0" w:space="0" w:color="auto"/>
        <w:bottom w:val="none" w:sz="0" w:space="0" w:color="auto"/>
        <w:right w:val="none" w:sz="0" w:space="0" w:color="auto"/>
      </w:divBdr>
      <w:divsChild>
        <w:div w:id="1668440604">
          <w:marLeft w:val="0"/>
          <w:marRight w:val="0"/>
          <w:marTop w:val="0"/>
          <w:marBottom w:val="0"/>
          <w:divBdr>
            <w:top w:val="none" w:sz="0" w:space="0" w:color="auto"/>
            <w:left w:val="none" w:sz="0" w:space="0" w:color="auto"/>
            <w:bottom w:val="none" w:sz="0" w:space="0" w:color="auto"/>
            <w:right w:val="none" w:sz="0" w:space="0" w:color="auto"/>
          </w:divBdr>
          <w:divsChild>
            <w:div w:id="552620577">
              <w:marLeft w:val="0"/>
              <w:marRight w:val="0"/>
              <w:marTop w:val="0"/>
              <w:marBottom w:val="0"/>
              <w:divBdr>
                <w:top w:val="none" w:sz="0" w:space="0" w:color="auto"/>
                <w:left w:val="none" w:sz="0" w:space="0" w:color="auto"/>
                <w:bottom w:val="none" w:sz="0" w:space="0" w:color="auto"/>
                <w:right w:val="none" w:sz="0" w:space="0" w:color="auto"/>
              </w:divBdr>
              <w:divsChild>
                <w:div w:id="309286939">
                  <w:marLeft w:val="0"/>
                  <w:marRight w:val="0"/>
                  <w:marTop w:val="0"/>
                  <w:marBottom w:val="0"/>
                  <w:divBdr>
                    <w:top w:val="none" w:sz="0" w:space="0" w:color="auto"/>
                    <w:left w:val="none" w:sz="0" w:space="0" w:color="auto"/>
                    <w:bottom w:val="none" w:sz="0" w:space="0" w:color="auto"/>
                    <w:right w:val="none" w:sz="0" w:space="0" w:color="auto"/>
                  </w:divBdr>
                  <w:divsChild>
                    <w:div w:id="4116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007446/6.7534_DfE_Development_Matters_Report_and_illustrations_web__2_.pdf" TargetMode="External"/><Relationship Id="rId18" Type="http://schemas.openxmlformats.org/officeDocument/2006/relationships/hyperlink" Target="https://ers.fpg.unc.ed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oxfordshireearlyyears.co.uk/buy-in-support.html" TargetMode="Externa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74907/EYFS_framework_-_March_2021.pdf" TargetMode="External"/><Relationship Id="rId17" Type="http://schemas.openxmlformats.org/officeDocument/2006/relationships/hyperlink" Target="https://www.gov.uk/government/publications/school-inspection-handbook-eif/school-inspection-handboo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school-inspection-handbook-eif/school-inspection-handbook" TargetMode="External"/><Relationship Id="rId20" Type="http://schemas.openxmlformats.org/officeDocument/2006/relationships/hyperlink" Target="https://www.oxfordshire.gov.uk/business/information-providers/childrens-services-providers/support-early-years-providers/early-years-toolki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Early.Years@Oxfordshire.gov.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oxfordshire\Learning%20and%20Culture\Lifelong\Foundation%20Years\0%20-%20NEW%20SDRIVE%20HERE\Schools%20(MJ)\Headteachers%20and%20leadership\Strategic%20Leadership%20of%20EYFS\The%20child-led%20learning%20is%20as%20important%20as%20the%20adult-led%20as%20this%20is%20where%20you%20will%20give%20the%20children%20the%20chance%20to%20have%20their%20own%20goals%20in%20mind,%20to%20have%20autonomy%20over%20where%20they%20take%20an%20activity%20and%20to%20develop%20essential%20skills%20for%20being%20a%20learner%20&#8211;%20creativity,%20problem%20solving,%20persistence%20etc%20(see%20The%20Characteristics%20of%20Effective%20Learning%20in%20the%20EYFS)." TargetMode="External"/><Relationship Id="rId23" Type="http://schemas.openxmlformats.org/officeDocument/2006/relationships/hyperlink" Target="https://foundationyears.org.uk/wp-content/uploads/2011/10/Challening_Practice_to_Further_Improve_Learning_Playing_and_Interacting_in_the_EYFS.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oxfordshireearlyyears.co.uk/a-range-of-short-cpd-opportunities.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chool-inspection-handbook-eif/schools-inspection-handbook-for-september-2021" TargetMode="External"/><Relationship Id="rId22" Type="http://schemas.openxmlformats.org/officeDocument/2006/relationships/hyperlink" Target="https://www.foundationyears.org.uk/wp-content/uploads/2011/10/Learning_Playing_Interacting.pdf"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 OCC">
      <a:dk1>
        <a:sysClr val="windowText" lastClr="000000"/>
      </a:dk1>
      <a:lt1>
        <a:sysClr val="window" lastClr="FFFFFF"/>
      </a:lt1>
      <a:dk2>
        <a:srgbClr val="00483A"/>
      </a:dk2>
      <a:lt2>
        <a:srgbClr val="7FA39C"/>
      </a:lt2>
      <a:accent1>
        <a:srgbClr val="27235A"/>
      </a:accent1>
      <a:accent2>
        <a:srgbClr val="6460AB"/>
      </a:accent2>
      <a:accent3>
        <a:srgbClr val="50B948"/>
      </a:accent3>
      <a:accent4>
        <a:srgbClr val="EC008C"/>
      </a:accent4>
      <a:accent5>
        <a:srgbClr val="6E1B2D"/>
      </a:accent5>
      <a:accent6>
        <a:srgbClr val="F7941E"/>
      </a:accent6>
      <a:hlink>
        <a:srgbClr val="3378CB"/>
      </a:hlink>
      <a:folHlink>
        <a:srgbClr val="B139A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8ddd6d12fc3218cf1dea350ab74f402c">
  <xsd:schema xmlns:xsd="http://www.w3.org/2001/XMLSchema" xmlns:xs="http://www.w3.org/2001/XMLSchema" xmlns:p="http://schemas.microsoft.com/office/2006/metadata/properties" xmlns:ns3="6dd73cd8-8e65-4754-af1d-1258c41e6661" xmlns:ns4="83dce263-d04c-474d-b9ee-1e6428f1a3d8" targetNamespace="http://schemas.microsoft.com/office/2006/metadata/properties" ma:root="true" ma:fieldsID="6c833d000de98a1f548960ff60a29ffa" ns3:_="" ns4:_="">
    <xsd:import namespace="6dd73cd8-8e65-4754-af1d-1258c41e6661"/>
    <xsd:import namespace="83dce263-d04c-474d-b9ee-1e6428f1a3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D0C2B-5D91-4E37-91E7-CE3E1A9CF4FB}">
  <ds:schemaRefs>
    <ds:schemaRef ds:uri="http://schemas.microsoft.com/sharepoint/v3/contenttype/forms"/>
  </ds:schemaRefs>
</ds:datastoreItem>
</file>

<file path=customXml/itemProps2.xml><?xml version="1.0" encoding="utf-8"?>
<ds:datastoreItem xmlns:ds="http://schemas.openxmlformats.org/officeDocument/2006/customXml" ds:itemID="{13DA1AC0-267D-4246-A81E-67BFF150DE96}">
  <ds:schemaRefs>
    <ds:schemaRef ds:uri="6dd73cd8-8e65-4754-af1d-1258c41e6661"/>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83dce263-d04c-474d-b9ee-1e6428f1a3d8"/>
    <ds:schemaRef ds:uri="http://www.w3.org/XML/1998/namespace"/>
    <ds:schemaRef ds:uri="http://purl.org/dc/dcmitype/"/>
  </ds:schemaRefs>
</ds:datastoreItem>
</file>

<file path=customXml/itemProps3.xml><?xml version="1.0" encoding="utf-8"?>
<ds:datastoreItem xmlns:ds="http://schemas.openxmlformats.org/officeDocument/2006/customXml" ds:itemID="{E5F6FF56-2B2C-437A-B128-D562B567D16A}">
  <ds:schemaRefs>
    <ds:schemaRef ds:uri="http://schemas.openxmlformats.org/officeDocument/2006/bibliography"/>
  </ds:schemaRefs>
</ds:datastoreItem>
</file>

<file path=customXml/itemProps4.xml><?xml version="1.0" encoding="utf-8"?>
<ds:datastoreItem xmlns:ds="http://schemas.openxmlformats.org/officeDocument/2006/customXml" ds:itemID="{A25DE77A-03CC-4CE1-9503-0C3E1E951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3cd8-8e65-4754-af1d-1258c41e6661"/>
    <ds:schemaRef ds:uri="83dce263-d04c-474d-b9ee-1e6428f1a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jack.yuille</dc:creator>
  <cp:lastModifiedBy>Base, Alison - CEF</cp:lastModifiedBy>
  <cp:revision>2</cp:revision>
  <cp:lastPrinted>2021-01-26T15:39:00Z</cp:lastPrinted>
  <dcterms:created xsi:type="dcterms:W3CDTF">2021-09-07T13:42:00Z</dcterms:created>
  <dcterms:modified xsi:type="dcterms:W3CDTF">2021-09-07T13:42:00Z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