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AD" w:rsidRDefault="001C1F48" w:rsidP="009A19E8">
      <w:pPr>
        <w:jc w:val="center"/>
        <w:rPr>
          <w:b/>
          <w:sz w:val="40"/>
          <w:szCs w:val="40"/>
        </w:rPr>
      </w:pPr>
      <w:r w:rsidRPr="007A0D82">
        <w:rPr>
          <w:b/>
          <w:sz w:val="40"/>
          <w:szCs w:val="40"/>
        </w:rPr>
        <w:t>Birth to 3 hygiene</w:t>
      </w:r>
      <w:r w:rsidR="003160F5">
        <w:rPr>
          <w:b/>
          <w:sz w:val="40"/>
          <w:szCs w:val="40"/>
        </w:rPr>
        <w:t xml:space="preserve"> </w:t>
      </w:r>
      <w:r w:rsidR="00D81B9B">
        <w:rPr>
          <w:b/>
          <w:sz w:val="40"/>
          <w:szCs w:val="40"/>
        </w:rPr>
        <w:t>resource</w:t>
      </w:r>
    </w:p>
    <w:p w:rsidR="007A0D82" w:rsidRPr="003160F5" w:rsidRDefault="00D702EE" w:rsidP="002624AD">
      <w:pPr>
        <w:jc w:val="center"/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702EE">
        <w:rPr>
          <w:b/>
          <w:sz w:val="32"/>
          <w:szCs w:val="32"/>
        </w:rPr>
        <w:t>Education – Prevention – Protection</w:t>
      </w:r>
    </w:p>
    <w:p w:rsidR="00D702EE" w:rsidRDefault="00D702EE" w:rsidP="002624AD">
      <w:pPr>
        <w:jc w:val="center"/>
      </w:pPr>
    </w:p>
    <w:p w:rsidR="00D06A1F" w:rsidRPr="00E33F04" w:rsidRDefault="00D702EE">
      <w:r>
        <w:t>High standards of hygiene are fundamental to protectin</w:t>
      </w:r>
      <w:r w:rsidR="003160F5">
        <w:t xml:space="preserve">g babies and young children in </w:t>
      </w:r>
      <w:r w:rsidR="00FC6259">
        <w:t>y</w:t>
      </w:r>
      <w:r>
        <w:t xml:space="preserve">our care. </w:t>
      </w:r>
      <w:r w:rsidR="003160F5">
        <w:t>The spread of infection</w:t>
      </w:r>
      <w:r w:rsidR="00524397">
        <w:t xml:space="preserve"> </w:t>
      </w:r>
      <w:r w:rsidR="0085771B">
        <w:t xml:space="preserve">and cross-contamination </w:t>
      </w:r>
      <w:r w:rsidR="00524397">
        <w:t>can be prevente</w:t>
      </w:r>
      <w:r>
        <w:t xml:space="preserve">d through good hygiene practice </w:t>
      </w:r>
      <w:r w:rsidR="00524397">
        <w:t xml:space="preserve">and by maintaining a clean environment. </w:t>
      </w:r>
      <w:r w:rsidR="007F64CD">
        <w:t xml:space="preserve">The revised Statutory Framework for the Early Years Foundation Stage </w:t>
      </w:r>
      <w:r w:rsidR="00D06A1F">
        <w:t>(Depart</w:t>
      </w:r>
      <w:r w:rsidR="008E5FFB">
        <w:t>ment for Education, 2012) makes</w:t>
      </w:r>
      <w:r w:rsidR="004A3FFD">
        <w:t xml:space="preserve"> </w:t>
      </w:r>
      <w:r w:rsidR="00D06A1F">
        <w:t>requirements</w:t>
      </w:r>
      <w:r w:rsidR="00E33F04">
        <w:t xml:space="preserve"> for suitable hygienic changing facilities and </w:t>
      </w:r>
      <w:r w:rsidR="008E5FFB">
        <w:t xml:space="preserve">safe and </w:t>
      </w:r>
      <w:r w:rsidR="00E33F04">
        <w:t xml:space="preserve">hygienic </w:t>
      </w:r>
      <w:r w:rsidR="008E5FFB">
        <w:t>storag</w:t>
      </w:r>
      <w:r w:rsidR="00A0118C">
        <w:t>e, preparation and serving</w:t>
      </w:r>
      <w:r w:rsidR="00E33F04">
        <w:t xml:space="preserve"> of food for babies and young children. It </w:t>
      </w:r>
      <w:r w:rsidR="00524397">
        <w:t xml:space="preserve">also </w:t>
      </w:r>
      <w:r w:rsidR="00D06A1F">
        <w:t>states</w:t>
      </w:r>
      <w:r w:rsidR="00D06A1F" w:rsidRPr="00D06A1F">
        <w:rPr>
          <w:i/>
        </w:rPr>
        <w:t>:</w:t>
      </w:r>
    </w:p>
    <w:p w:rsidR="00D81B9B" w:rsidRDefault="00D81B9B">
      <w:pPr>
        <w:rPr>
          <w:i/>
        </w:rPr>
      </w:pPr>
    </w:p>
    <w:p w:rsidR="00D06A1F" w:rsidRDefault="00D06A1F">
      <w:r w:rsidRPr="00D06A1F">
        <w:rPr>
          <w:i/>
        </w:rPr>
        <w:t xml:space="preserve"> ‘Providers must be confident that those responsible for preparing and handling food are competent to do so [and] all staff involved in preparing and handling food must receive training in food hygiene’</w:t>
      </w:r>
      <w:r>
        <w:t xml:space="preserve"> (p22). </w:t>
      </w:r>
    </w:p>
    <w:p w:rsidR="00D06A1F" w:rsidRDefault="00D06A1F"/>
    <w:p w:rsidR="006F6E95" w:rsidRDefault="006735C5">
      <w:r>
        <w:t>To book</w:t>
      </w:r>
      <w:r w:rsidR="006F6E95" w:rsidRPr="00E6102E">
        <w:t xml:space="preserve"> a course </w:t>
      </w:r>
      <w:r>
        <w:t xml:space="preserve">go to </w:t>
      </w:r>
      <w:hyperlink r:id="rId7" w:history="1">
        <w:r w:rsidRPr="00954923">
          <w:rPr>
            <w:rStyle w:val="Hyperlink"/>
          </w:rPr>
          <w:t>http://learning.myoxfordshire.gov.uk</w:t>
        </w:r>
      </w:hyperlink>
      <w:r>
        <w:t xml:space="preserve"> and search using the keyword ‘catering’.</w:t>
      </w:r>
    </w:p>
    <w:p w:rsidR="006735C5" w:rsidRPr="00E6102E" w:rsidRDefault="006735C5"/>
    <w:p w:rsidR="006A5F9A" w:rsidRPr="00E6102E" w:rsidRDefault="006A5F9A" w:rsidP="00A86C80"/>
    <w:p w:rsidR="00A86C80" w:rsidRDefault="00584454" w:rsidP="00A86C80">
      <w:r>
        <w:t>Here is</w:t>
      </w:r>
      <w:r w:rsidR="004A3FFD">
        <w:t xml:space="preserve"> some</w:t>
      </w:r>
      <w:r w:rsidR="00B51977">
        <w:t xml:space="preserve"> </w:t>
      </w:r>
      <w:r w:rsidR="00FC6259">
        <w:t>guiding information</w:t>
      </w:r>
      <w:r w:rsidR="003160F5">
        <w:t xml:space="preserve"> for raising</w:t>
      </w:r>
      <w:r w:rsidR="007F64CD">
        <w:t xml:space="preserve"> </w:t>
      </w:r>
      <w:r w:rsidR="00B51977">
        <w:t xml:space="preserve">awareness </w:t>
      </w:r>
      <w:r w:rsidR="007F64CD">
        <w:t xml:space="preserve">of hygiene issues </w:t>
      </w:r>
      <w:r w:rsidR="00B51977">
        <w:t>and improving pra</w:t>
      </w:r>
      <w:r w:rsidR="00F75B1E">
        <w:t>ctice amongst all staff caring for</w:t>
      </w:r>
      <w:r w:rsidR="007A0D82">
        <w:t xml:space="preserve"> babies and young children </w:t>
      </w:r>
      <w:r w:rsidR="00F75B1E">
        <w:t>in</w:t>
      </w:r>
      <w:r w:rsidR="00CC0F1A">
        <w:t xml:space="preserve"> </w:t>
      </w:r>
      <w:r w:rsidR="003160F5">
        <w:t>Oxfordshire</w:t>
      </w:r>
      <w:r w:rsidR="007F64CD">
        <w:t xml:space="preserve"> </w:t>
      </w:r>
      <w:r w:rsidR="00E6102E">
        <w:t xml:space="preserve">early years </w:t>
      </w:r>
      <w:r w:rsidR="00CC0F1A">
        <w:t>setting</w:t>
      </w:r>
      <w:r w:rsidR="00F75B1E">
        <w:t>s</w:t>
      </w:r>
      <w:r w:rsidR="007F64CD">
        <w:t>.</w:t>
      </w:r>
      <w:r>
        <w:t xml:space="preserve"> </w:t>
      </w:r>
    </w:p>
    <w:p w:rsidR="00671564" w:rsidRDefault="00671564" w:rsidP="00A86C80"/>
    <w:p w:rsidR="00AF61AA" w:rsidRDefault="00AF61AA" w:rsidP="00A86C80"/>
    <w:p w:rsidR="00AF61AA" w:rsidRDefault="00661EFD" w:rsidP="00AF61A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E71095">
        <w:rPr>
          <w:b/>
          <w:sz w:val="32"/>
          <w:szCs w:val="32"/>
        </w:rPr>
        <w:t>Cleaning</w:t>
      </w:r>
    </w:p>
    <w:p w:rsidR="00AF61AA" w:rsidRDefault="00AF61AA" w:rsidP="00FC6259">
      <w:pPr>
        <w:rPr>
          <w:b/>
        </w:rPr>
      </w:pPr>
    </w:p>
    <w:p w:rsidR="00661EFD" w:rsidRPr="00671564" w:rsidRDefault="00661EFD" w:rsidP="006715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71564">
        <w:rPr>
          <w:b/>
        </w:rPr>
        <w:t>Cleaning materials</w:t>
      </w:r>
    </w:p>
    <w:p w:rsidR="00661EFD" w:rsidRPr="00E71095" w:rsidRDefault="00086D94" w:rsidP="00FC6259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Use cleaning</w:t>
      </w:r>
      <w:r w:rsidR="00661EFD" w:rsidRPr="00E71095">
        <w:t xml:space="preserve"> materials properly by following the</w:t>
      </w:r>
      <w:r w:rsidR="0088002E" w:rsidRPr="00E71095">
        <w:t xml:space="preserve"> manufacturer’s</w:t>
      </w:r>
      <w:r w:rsidR="00661EFD" w:rsidRPr="00E71095">
        <w:t xml:space="preserve"> instructions and choosing the right materials for the job:</w:t>
      </w:r>
    </w:p>
    <w:p w:rsidR="00F75B1E" w:rsidRPr="00E71095" w:rsidRDefault="00661EFD" w:rsidP="00FC6259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FC6259">
        <w:rPr>
          <w:b/>
        </w:rPr>
        <w:t>Detergents</w:t>
      </w:r>
      <w:r w:rsidR="002624AD">
        <w:t>,</w:t>
      </w:r>
      <w:r w:rsidRPr="00E71095">
        <w:t xml:space="preserve"> such as washing up liquids are designed to dissolve grease, oil and dirt</w:t>
      </w:r>
    </w:p>
    <w:p w:rsidR="00661EFD" w:rsidRPr="00E71095" w:rsidRDefault="00661EFD" w:rsidP="00FC6259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FC6259">
        <w:rPr>
          <w:b/>
        </w:rPr>
        <w:t>Disinfectants</w:t>
      </w:r>
      <w:r w:rsidRPr="00E71095">
        <w:t>, such as bleach, are designed to kill germs</w:t>
      </w:r>
      <w:r w:rsidR="00F06810">
        <w:t>. The</w:t>
      </w:r>
      <w:r w:rsidR="00FF6C83">
        <w:t>se are very strong</w:t>
      </w:r>
      <w:r w:rsidR="00086D94" w:rsidRPr="00E71095">
        <w:t xml:space="preserve"> age</w:t>
      </w:r>
      <w:r w:rsidR="00FF6C83">
        <w:t>nts and should be used with care.</w:t>
      </w:r>
    </w:p>
    <w:p w:rsidR="00086D94" w:rsidRPr="00E71095" w:rsidRDefault="00086D94" w:rsidP="00FC6259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FC6259">
        <w:rPr>
          <w:b/>
        </w:rPr>
        <w:t>Anti-bacterial cleaners</w:t>
      </w:r>
      <w:r w:rsidRPr="00E71095">
        <w:t xml:space="preserve"> are types of disinfectant and can kill germs. They often come in spray form.</w:t>
      </w:r>
    </w:p>
    <w:p w:rsidR="00086D94" w:rsidRPr="00E71095" w:rsidRDefault="00086D94" w:rsidP="00FC6259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Always clean surfaces first with detergent to rem</w:t>
      </w:r>
      <w:r w:rsidR="004F6838">
        <w:t xml:space="preserve">ove any grease and dirt, then </w:t>
      </w:r>
      <w:r w:rsidRPr="00E71095">
        <w:t xml:space="preserve">apply disinfectant to kill any remaining germs. </w:t>
      </w:r>
    </w:p>
    <w:p w:rsidR="009A19E8" w:rsidRDefault="009A19E8" w:rsidP="00FC6259">
      <w:pPr>
        <w:rPr>
          <w:b/>
        </w:rPr>
      </w:pPr>
    </w:p>
    <w:p w:rsidR="00673D73" w:rsidRPr="00671564" w:rsidRDefault="00B87FFD" w:rsidP="006715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71564">
        <w:rPr>
          <w:b/>
        </w:rPr>
        <w:t>Cleaning cloths</w:t>
      </w:r>
    </w:p>
    <w:p w:rsidR="003E7761" w:rsidRDefault="0088002E" w:rsidP="0067156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 xml:space="preserve">It is good </w:t>
      </w:r>
      <w:r w:rsidR="00BE32FA" w:rsidRPr="00E71095">
        <w:t>practice to use</w:t>
      </w:r>
      <w:r w:rsidR="00B87FFD" w:rsidRPr="00E71095">
        <w:t xml:space="preserve"> disposable </w:t>
      </w:r>
      <w:r w:rsidR="00BE32FA" w:rsidRPr="00E71095">
        <w:t xml:space="preserve">cloths or paper towels. </w:t>
      </w:r>
    </w:p>
    <w:p w:rsidR="003E7761" w:rsidRDefault="00BE32FA" w:rsidP="0067156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 xml:space="preserve">Where this is not practicable, use </w:t>
      </w:r>
      <w:r w:rsidR="00086D94" w:rsidRPr="00E71095">
        <w:t xml:space="preserve">separate </w:t>
      </w:r>
      <w:r w:rsidR="00B87FFD" w:rsidRPr="00E71095">
        <w:t>colour-</w:t>
      </w:r>
      <w:r w:rsidR="00086D94" w:rsidRPr="00E71095">
        <w:t xml:space="preserve">coded cloths </w:t>
      </w:r>
      <w:r w:rsidR="00FA025F">
        <w:t xml:space="preserve">or sponges </w:t>
      </w:r>
      <w:r w:rsidR="00B87FFD" w:rsidRPr="00E71095">
        <w:t xml:space="preserve">for </w:t>
      </w:r>
      <w:r w:rsidR="00BD2BD4" w:rsidRPr="00E71095">
        <w:t>different tasks.</w:t>
      </w:r>
      <w:r w:rsidRPr="00E71095">
        <w:t xml:space="preserve"> </w:t>
      </w:r>
    </w:p>
    <w:p w:rsidR="00671564" w:rsidRDefault="00BE32FA" w:rsidP="0067156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Wash</w:t>
      </w:r>
      <w:r w:rsidR="00775300">
        <w:t xml:space="preserve"> </w:t>
      </w:r>
      <w:r w:rsidR="002624AD">
        <w:t>cloths</w:t>
      </w:r>
      <w:r w:rsidR="0088002E" w:rsidRPr="00E71095">
        <w:t xml:space="preserve"> </w:t>
      </w:r>
      <w:r w:rsidRPr="00E71095">
        <w:t xml:space="preserve">in hot water and soap after each use, then place in a suitable </w:t>
      </w:r>
      <w:bookmarkStart w:id="0" w:name="_GoBack"/>
      <w:r w:rsidRPr="00E71095">
        <w:t>disinfectant</w:t>
      </w:r>
      <w:r w:rsidR="0088002E" w:rsidRPr="00E71095">
        <w:t>,</w:t>
      </w:r>
      <w:r w:rsidR="003D4FB5">
        <w:t xml:space="preserve"> rinse thoroughly and allow</w:t>
      </w:r>
      <w:r w:rsidR="00652CF1">
        <w:t xml:space="preserve"> to dry.</w:t>
      </w:r>
    </w:p>
    <w:bookmarkEnd w:id="0"/>
    <w:p w:rsidR="00671564" w:rsidRDefault="00652CF1" w:rsidP="0067156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Change</w:t>
      </w:r>
      <w:r w:rsidR="006F6E95">
        <w:t xml:space="preserve"> cloths at least once a week</w:t>
      </w:r>
      <w:r w:rsidR="0088002E" w:rsidRPr="00E71095">
        <w:t>.</w:t>
      </w:r>
      <w:r w:rsidR="00FA025F">
        <w:t xml:space="preserve"> </w:t>
      </w:r>
    </w:p>
    <w:p w:rsidR="00A86C80" w:rsidRPr="00E71095" w:rsidRDefault="00FA025F" w:rsidP="00FC6259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Alway</w:t>
      </w:r>
      <w:r w:rsidR="00FB3248">
        <w:t>s use clean or freshly washed</w:t>
      </w:r>
      <w:r>
        <w:t xml:space="preserve"> dishcloths and tea towels</w:t>
      </w:r>
    </w:p>
    <w:p w:rsidR="00B87FFD" w:rsidRPr="00E71095" w:rsidRDefault="00B87FFD" w:rsidP="00E71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71095">
        <w:rPr>
          <w:b/>
        </w:rPr>
        <w:t>Nappy changing mats</w:t>
      </w:r>
    </w:p>
    <w:p w:rsidR="00671564" w:rsidRDefault="00B87FFD" w:rsidP="00671564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 xml:space="preserve">Use antibacterial wipes or antibacterial spray to clean the mat after each </w:t>
      </w:r>
      <w:r w:rsidR="007C016C">
        <w:t xml:space="preserve">use. </w:t>
      </w:r>
    </w:p>
    <w:p w:rsidR="00671564" w:rsidRDefault="007C016C" w:rsidP="00671564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If the mat gets soiled then</w:t>
      </w:r>
      <w:r w:rsidR="00B87FFD" w:rsidRPr="00E71095">
        <w:t xml:space="preserve"> it should </w:t>
      </w:r>
      <w:r w:rsidR="004F6838">
        <w:t xml:space="preserve">first </w:t>
      </w:r>
      <w:r w:rsidR="00B87FFD" w:rsidRPr="00E71095">
        <w:t>be washed in detergent and hot wa</w:t>
      </w:r>
      <w:r w:rsidR="00FB3248">
        <w:t>ter and dried thoroughly.</w:t>
      </w:r>
      <w:r w:rsidR="006F6E95">
        <w:t xml:space="preserve"> </w:t>
      </w:r>
    </w:p>
    <w:p w:rsidR="004F6838" w:rsidRDefault="006F6E95" w:rsidP="0067156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Throw away the</w:t>
      </w:r>
      <w:r w:rsidR="004F6838">
        <w:t xml:space="preserve"> mat if damaged or cracked.</w:t>
      </w:r>
      <w:r w:rsidR="00571AF7">
        <w:t xml:space="preserve"> </w:t>
      </w:r>
    </w:p>
    <w:p w:rsidR="001646A1" w:rsidRDefault="001646A1" w:rsidP="0067156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Always adhere to your setting’s nappy changing procedure which should reflect an up-to-date Health and Safety policy and legislation.</w:t>
      </w:r>
    </w:p>
    <w:p w:rsidR="004F6838" w:rsidRPr="00E71095" w:rsidRDefault="004F6838" w:rsidP="00FC6259"/>
    <w:p w:rsidR="00B87FFD" w:rsidRPr="00E71095" w:rsidRDefault="001E595F" w:rsidP="00E71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71095">
        <w:rPr>
          <w:b/>
        </w:rPr>
        <w:t>Toilets and potties</w:t>
      </w:r>
    </w:p>
    <w:p w:rsidR="00671564" w:rsidRDefault="001E595F" w:rsidP="0067156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Toilets should be cleaned and disinfected every</w:t>
      </w:r>
      <w:r w:rsidR="0088002E" w:rsidRPr="00E71095">
        <w:t xml:space="preserve"> </w:t>
      </w:r>
      <w:r w:rsidR="00671564">
        <w:t>day</w:t>
      </w:r>
      <w:r w:rsidR="007A715A">
        <w:t>.</w:t>
      </w:r>
      <w:r w:rsidR="00D96D32">
        <w:t xml:space="preserve"> Wipe the toilet handles.</w:t>
      </w:r>
      <w:r w:rsidR="00671564" w:rsidRPr="00671564">
        <w:t xml:space="preserve"> </w:t>
      </w:r>
    </w:p>
    <w:p w:rsidR="00671564" w:rsidRDefault="00671564" w:rsidP="0067156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Toilets should be flushed after each use and </w:t>
      </w:r>
      <w:r w:rsidR="00D96D32">
        <w:t xml:space="preserve">the seats </w:t>
      </w:r>
      <w:r w:rsidR="007A715A">
        <w:t>cleaned</w:t>
      </w:r>
      <w:r>
        <w:t xml:space="preserve"> as needed.</w:t>
      </w:r>
    </w:p>
    <w:p w:rsidR="00671564" w:rsidRDefault="00671564" w:rsidP="0067156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</w:t>
      </w:r>
      <w:r w:rsidR="00E33158">
        <w:t>otties should be rinsed</w:t>
      </w:r>
      <w:r w:rsidR="007A715A">
        <w:t xml:space="preserve"> and disinfected after each use.</w:t>
      </w:r>
    </w:p>
    <w:p w:rsidR="00E33158" w:rsidRDefault="00E33158" w:rsidP="0067156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Always empty the potty down the toilet, not the sink</w:t>
      </w:r>
      <w:r w:rsidR="003D4FB5">
        <w:t>.</w:t>
      </w:r>
    </w:p>
    <w:p w:rsidR="00FC6259" w:rsidRDefault="00FC6259" w:rsidP="00FC6259">
      <w:pPr>
        <w:rPr>
          <w:b/>
        </w:rPr>
      </w:pPr>
    </w:p>
    <w:p w:rsidR="0088002E" w:rsidRPr="00E71095" w:rsidRDefault="0088002E" w:rsidP="00E71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71095">
        <w:rPr>
          <w:b/>
        </w:rPr>
        <w:t>Rubbish</w:t>
      </w:r>
    </w:p>
    <w:p w:rsidR="007A715A" w:rsidRDefault="0088002E" w:rsidP="00FC6259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Rubb</w:t>
      </w:r>
      <w:r w:rsidR="00571AF7">
        <w:t>ish bins should be emptied</w:t>
      </w:r>
      <w:r w:rsidRPr="00E71095">
        <w:t xml:space="preserve"> daily. </w:t>
      </w:r>
    </w:p>
    <w:p w:rsidR="007A715A" w:rsidRDefault="0088002E" w:rsidP="00FC6259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Use a</w:t>
      </w:r>
      <w:r w:rsidR="00B80D79" w:rsidRPr="00E71095">
        <w:t xml:space="preserve"> lidded bin and a bin liner. </w:t>
      </w:r>
    </w:p>
    <w:p w:rsidR="00320ED9" w:rsidRPr="00E71095" w:rsidRDefault="00B80D79" w:rsidP="00FC6259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 xml:space="preserve">Clean the </w:t>
      </w:r>
      <w:r w:rsidR="007A715A">
        <w:t xml:space="preserve">lids and </w:t>
      </w:r>
      <w:r w:rsidRPr="00E71095">
        <w:t>bins</w:t>
      </w:r>
      <w:r w:rsidR="007A715A">
        <w:t>, inside and out,</w:t>
      </w:r>
      <w:r w:rsidRPr="00E71095">
        <w:t xml:space="preserve"> with hot </w:t>
      </w:r>
      <w:r w:rsidR="007A715A">
        <w:t>water and disinfectant -</w:t>
      </w:r>
      <w:r w:rsidR="00E271DB">
        <w:t xml:space="preserve"> they get dirty even with the use of a bin liner.</w:t>
      </w:r>
    </w:p>
    <w:p w:rsidR="00B80D79" w:rsidRPr="00E71095" w:rsidRDefault="00B80D79" w:rsidP="00FC6259"/>
    <w:p w:rsidR="00A86C80" w:rsidRPr="00E71095" w:rsidRDefault="00CF2C8C" w:rsidP="00E71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Food preparation and </w:t>
      </w:r>
      <w:r w:rsidR="00582725" w:rsidRPr="00E71095">
        <w:rPr>
          <w:b/>
        </w:rPr>
        <w:t>eating area</w:t>
      </w:r>
      <w:r>
        <w:rPr>
          <w:b/>
        </w:rPr>
        <w:t>s</w:t>
      </w:r>
      <w:r w:rsidR="00582725" w:rsidRPr="00E71095">
        <w:rPr>
          <w:b/>
        </w:rPr>
        <w:t xml:space="preserve"> </w:t>
      </w:r>
    </w:p>
    <w:p w:rsidR="007A715A" w:rsidRDefault="00CC0F1A" w:rsidP="00FC6259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 xml:space="preserve">Wipe high chairs, bibs and </w:t>
      </w:r>
      <w:r w:rsidR="00CF2C8C">
        <w:t xml:space="preserve">all </w:t>
      </w:r>
      <w:r w:rsidRPr="00E71095">
        <w:t>eating areas with a suit</w:t>
      </w:r>
      <w:r w:rsidR="004F6838">
        <w:t>able detergent and disinfectant</w:t>
      </w:r>
      <w:r w:rsidR="00BE363A">
        <w:t xml:space="preserve">, </w:t>
      </w:r>
      <w:r w:rsidR="00A71507">
        <w:t>before and after each meal</w:t>
      </w:r>
      <w:r w:rsidRPr="00E71095">
        <w:t>.</w:t>
      </w:r>
      <w:r w:rsidR="00FB3248">
        <w:t xml:space="preserve"> </w:t>
      </w:r>
    </w:p>
    <w:p w:rsidR="00CC0F1A" w:rsidRPr="00E71095" w:rsidRDefault="00FB3248" w:rsidP="00FC6259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Sweep the floor in the eating area after each meal.</w:t>
      </w:r>
    </w:p>
    <w:p w:rsidR="007A715A" w:rsidRDefault="007C7AD6" w:rsidP="00FC6259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Clean </w:t>
      </w:r>
      <w:r w:rsidR="00E271DB">
        <w:t>k</w:t>
      </w:r>
      <w:r w:rsidR="00FB3248">
        <w:t xml:space="preserve">itchen surfaces after each use; </w:t>
      </w:r>
      <w:r w:rsidR="00E271DB">
        <w:t>be</w:t>
      </w:r>
      <w:r w:rsidR="00FB3248">
        <w:t xml:space="preserve"> prepared to </w:t>
      </w:r>
      <w:r w:rsidR="007A715A">
        <w:t>‘clean as you go’.</w:t>
      </w:r>
    </w:p>
    <w:p w:rsidR="007A715A" w:rsidRDefault="00FB3248" w:rsidP="00FC6259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</w:t>
      </w:r>
      <w:r w:rsidR="007C7AD6">
        <w:t>isinfect taps</w:t>
      </w:r>
      <w:r>
        <w:t xml:space="preserve">, fridge and door handles daily. </w:t>
      </w:r>
    </w:p>
    <w:p w:rsidR="007A715A" w:rsidRDefault="00FB3248" w:rsidP="00FC6259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S</w:t>
      </w:r>
      <w:r w:rsidR="007C7AD6">
        <w:t xml:space="preserve">weep </w:t>
      </w:r>
      <w:r w:rsidR="00AF2824">
        <w:t xml:space="preserve">and wash floors at the end of each </w:t>
      </w:r>
      <w:r>
        <w:t xml:space="preserve">day. </w:t>
      </w:r>
    </w:p>
    <w:p w:rsidR="00B80D79" w:rsidRPr="00E71095" w:rsidRDefault="00FB3248" w:rsidP="00FC6259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</w:t>
      </w:r>
      <w:r w:rsidR="007A715A">
        <w:t xml:space="preserve"> sink used for </w:t>
      </w:r>
      <w:r w:rsidR="00F61EDF">
        <w:t>f</w:t>
      </w:r>
      <w:r w:rsidR="007C7AD6">
        <w:t xml:space="preserve">ood </w:t>
      </w:r>
      <w:r w:rsidR="00F61EDF">
        <w:t>preparation</w:t>
      </w:r>
      <w:r w:rsidR="007C7AD6">
        <w:t xml:space="preserve"> should not be used for any other purpose.</w:t>
      </w:r>
    </w:p>
    <w:p w:rsidR="00B80D79" w:rsidRDefault="00B80D79" w:rsidP="00AF61AA"/>
    <w:p w:rsidR="00A1329B" w:rsidRDefault="00A1329B" w:rsidP="00AF61AA"/>
    <w:p w:rsidR="00A1329B" w:rsidRDefault="00A1329B" w:rsidP="00AF61AA"/>
    <w:p w:rsidR="00A1329B" w:rsidRDefault="00A1329B" w:rsidP="00AF61AA"/>
    <w:p w:rsidR="00A1329B" w:rsidRDefault="00A1329B" w:rsidP="00AF61AA"/>
    <w:p w:rsidR="00A1329B" w:rsidRPr="00E71095" w:rsidRDefault="00A1329B" w:rsidP="00AF61AA"/>
    <w:p w:rsidR="00320ED9" w:rsidRPr="00E71095" w:rsidRDefault="00320ED9" w:rsidP="00E71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71095">
        <w:rPr>
          <w:b/>
        </w:rPr>
        <w:t>Feeding equipment</w:t>
      </w:r>
    </w:p>
    <w:p w:rsidR="00AF61AA" w:rsidRDefault="00582725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 xml:space="preserve">Infant feeding bottles and teats must be cleaned between uses. </w:t>
      </w:r>
    </w:p>
    <w:p w:rsidR="007A715A" w:rsidRDefault="00582725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If the child is 1</w:t>
      </w:r>
      <w:r w:rsidR="00FB3248">
        <w:t>2 months or less, or prone</w:t>
      </w:r>
      <w:r w:rsidRPr="00E71095">
        <w:t xml:space="preserve"> to infection, bottles and teats must be cleaned in detergent an</w:t>
      </w:r>
      <w:r w:rsidR="00A91B44" w:rsidRPr="00E71095">
        <w:t>d hot water and then sterilised</w:t>
      </w:r>
      <w:r w:rsidRPr="00E71095">
        <w:t xml:space="preserve">. </w:t>
      </w:r>
    </w:p>
    <w:p w:rsidR="00AF61AA" w:rsidRDefault="00A1329B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Use a bottle brush for</w:t>
      </w:r>
      <w:r w:rsidR="00582725" w:rsidRPr="00E71095">
        <w:t xml:space="preserve"> thorough cleaning. Ensure that bottle b</w:t>
      </w:r>
      <w:r w:rsidR="00FB3248">
        <w:t>rushes are disinfected daily</w:t>
      </w:r>
      <w:r w:rsidR="00582725" w:rsidRPr="00E71095">
        <w:t xml:space="preserve"> in sterilising</w:t>
      </w:r>
      <w:r w:rsidR="00A71443" w:rsidRPr="00E71095">
        <w:t xml:space="preserve"> solution or in the top rack of a</w:t>
      </w:r>
      <w:r w:rsidR="007A715A">
        <w:t xml:space="preserve"> dishwasher.</w:t>
      </w:r>
    </w:p>
    <w:p w:rsidR="00A1329B" w:rsidRPr="00E71095" w:rsidRDefault="00A1329B" w:rsidP="00A1329B">
      <w:pPr>
        <w:pStyle w:val="NoSpacing"/>
      </w:pPr>
    </w:p>
    <w:p w:rsidR="00220F68" w:rsidRPr="00E71095" w:rsidRDefault="00220F68" w:rsidP="00E71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71095">
        <w:rPr>
          <w:b/>
        </w:rPr>
        <w:t>Dummies</w:t>
      </w:r>
      <w:r w:rsidR="00D81B9B">
        <w:rPr>
          <w:b/>
        </w:rPr>
        <w:t>*</w:t>
      </w:r>
    </w:p>
    <w:p w:rsidR="007A715A" w:rsidRDefault="00AF7E01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lastRenderedPageBreak/>
        <w:t>Always wash and sterilise a baby’s dummy</w:t>
      </w:r>
      <w:r w:rsidR="00A1329B">
        <w:t xml:space="preserve"> that has fallen onto the floor</w:t>
      </w:r>
      <w:r w:rsidRPr="00E71095">
        <w:t xml:space="preserve"> before putting it back into</w:t>
      </w:r>
      <w:r w:rsidR="00FB3248">
        <w:t xml:space="preserve"> the</w:t>
      </w:r>
      <w:r w:rsidRPr="00E71095">
        <w:t xml:space="preserve"> baby’s mouth.</w:t>
      </w:r>
      <w:r w:rsidR="001A47D9" w:rsidRPr="00E71095">
        <w:t xml:space="preserve"> </w:t>
      </w:r>
    </w:p>
    <w:p w:rsidR="007A715A" w:rsidRDefault="001A47D9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Once babies are weaned onto solids, washing dummies in hot wat</w:t>
      </w:r>
      <w:r w:rsidR="00FB3248">
        <w:t>er and detergent is</w:t>
      </w:r>
      <w:r w:rsidRPr="00E71095">
        <w:t xml:space="preserve"> safe</w:t>
      </w:r>
      <w:r w:rsidR="00FB3248">
        <w:t xml:space="preserve"> enough</w:t>
      </w:r>
      <w:r w:rsidRPr="00E71095">
        <w:t xml:space="preserve">. </w:t>
      </w:r>
    </w:p>
    <w:p w:rsidR="007A715A" w:rsidRDefault="001A47D9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Using a dummy clip can help avoid repeated drops on the floor.</w:t>
      </w:r>
      <w:r w:rsidR="00D81B9B">
        <w:t xml:space="preserve"> </w:t>
      </w:r>
    </w:p>
    <w:p w:rsidR="00AF7E01" w:rsidRPr="00E71095" w:rsidRDefault="00D81B9B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F61AA">
        <w:rPr>
          <w:b/>
        </w:rPr>
        <w:t>*</w:t>
      </w:r>
      <w:r>
        <w:t xml:space="preserve">See </w:t>
      </w:r>
      <w:hyperlink r:id="rId8" w:history="1">
        <w:r w:rsidRPr="00DE52DD">
          <w:rPr>
            <w:rStyle w:val="Hyperlink"/>
          </w:rPr>
          <w:t>www.talktoyourbaby.org.uk</w:t>
        </w:r>
      </w:hyperlink>
      <w:r>
        <w:t xml:space="preserve"> website for advice on advantages and disadvantages of using dummies.</w:t>
      </w:r>
    </w:p>
    <w:p w:rsidR="00B80D79" w:rsidRPr="00E71095" w:rsidRDefault="00B80D79" w:rsidP="00AF61AA"/>
    <w:p w:rsidR="00220F68" w:rsidRPr="00E71095" w:rsidRDefault="00220F68" w:rsidP="00E710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71095">
        <w:rPr>
          <w:b/>
        </w:rPr>
        <w:t>Toys and play equipment</w:t>
      </w:r>
    </w:p>
    <w:p w:rsidR="007A715A" w:rsidRDefault="00EE7CFE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>Toys should be cleaned and disinfected once a week if they are shar</w:t>
      </w:r>
      <w:r w:rsidR="00AC5953">
        <w:t>ed with other children</w:t>
      </w:r>
      <w:r w:rsidRPr="00E71095">
        <w:t xml:space="preserve">. </w:t>
      </w:r>
    </w:p>
    <w:p w:rsidR="007A715A" w:rsidRDefault="00EE7CFE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 xml:space="preserve">If any toys are soiled, then they must be cleaned and disinfected immediately. </w:t>
      </w:r>
    </w:p>
    <w:p w:rsidR="007A715A" w:rsidRDefault="00AC5953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Mouthed toys should be washed daily. </w:t>
      </w:r>
    </w:p>
    <w:p w:rsidR="007A715A" w:rsidRDefault="00EE7CFE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 xml:space="preserve">Plastic toys can be wiped using a sterilising solution or a food safe antibacterial spray. </w:t>
      </w:r>
    </w:p>
    <w:p w:rsidR="007A715A" w:rsidRDefault="00EE7CFE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E71095">
        <w:t xml:space="preserve">Soft toys can usually </w:t>
      </w:r>
      <w:r w:rsidR="00DD713B">
        <w:t>be cleaned in a wa</w:t>
      </w:r>
      <w:r w:rsidR="007A715A">
        <w:t>shing machine (check manufacturer</w:t>
      </w:r>
      <w:r w:rsidR="00DD713B">
        <w:t xml:space="preserve"> instructions). </w:t>
      </w:r>
    </w:p>
    <w:p w:rsidR="00B80D79" w:rsidRPr="00E71095" w:rsidRDefault="00DD713B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Damaged,</w:t>
      </w:r>
      <w:r w:rsidR="00492231">
        <w:t xml:space="preserve"> wor</w:t>
      </w:r>
      <w:r w:rsidR="00652CF1">
        <w:t>n</w:t>
      </w:r>
      <w:r>
        <w:t xml:space="preserve"> or dirty toys that cannot be washed should be thrown away</w:t>
      </w:r>
      <w:r w:rsidR="00492231">
        <w:t>.</w:t>
      </w:r>
    </w:p>
    <w:p w:rsidR="00B80D79" w:rsidRPr="00E71095" w:rsidRDefault="00B80D79" w:rsidP="00AF61AA"/>
    <w:p w:rsidR="00DD713B" w:rsidRDefault="00DD713B" w:rsidP="00AF61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The environment</w:t>
      </w:r>
    </w:p>
    <w:p w:rsidR="007A715A" w:rsidRPr="007A715A" w:rsidRDefault="00DD713B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>Check how well the cleaners do the cleaning</w:t>
      </w:r>
      <w:r w:rsidR="007A715A">
        <w:t xml:space="preserve"> throughout the environment.</w:t>
      </w:r>
      <w:r w:rsidR="005B5208">
        <w:t xml:space="preserve"> Make</w:t>
      </w:r>
      <w:r w:rsidR="00AF2824">
        <w:t xml:space="preserve"> a list of tasks and create a cleaning schedule to be followed.</w:t>
      </w:r>
      <w:r w:rsidR="005B5208">
        <w:t xml:space="preserve"> </w:t>
      </w:r>
    </w:p>
    <w:p w:rsidR="005B5208" w:rsidRPr="00E33158" w:rsidRDefault="005B5208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>Check that</w:t>
      </w:r>
      <w:r w:rsidR="00EE7CFE" w:rsidRPr="00E71095">
        <w:t xml:space="preserve"> all the floor and carpeted areas</w:t>
      </w:r>
      <w:r>
        <w:t xml:space="preserve"> are </w:t>
      </w:r>
      <w:r w:rsidR="00AF2824">
        <w:t xml:space="preserve">swept and </w:t>
      </w:r>
      <w:r>
        <w:t>washed daily</w:t>
      </w:r>
      <w:r w:rsidR="00AF2824">
        <w:t>.</w:t>
      </w:r>
    </w:p>
    <w:p w:rsidR="00E33158" w:rsidRPr="005B5208" w:rsidRDefault="00E33158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>Ensure different mops and buckets are used for cleaning toilet, kitchen and play area floors</w:t>
      </w:r>
      <w:r w:rsidR="00FF6C83">
        <w:t>.</w:t>
      </w:r>
    </w:p>
    <w:p w:rsidR="007A715A" w:rsidRPr="007A715A" w:rsidRDefault="005B5208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>Ensure stains are removed from carpets.</w:t>
      </w:r>
      <w:r w:rsidR="00A67831" w:rsidRPr="00E71095">
        <w:t xml:space="preserve"> </w:t>
      </w:r>
    </w:p>
    <w:p w:rsidR="00992A84" w:rsidRPr="005B5208" w:rsidRDefault="00A67831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71095">
        <w:t>Keep all areas where babies like to crawl</w:t>
      </w:r>
      <w:r w:rsidR="00A1329B">
        <w:t xml:space="preserve"> extra clean</w:t>
      </w:r>
      <w:r w:rsidRPr="00E71095">
        <w:t>.</w:t>
      </w:r>
    </w:p>
    <w:p w:rsidR="005B5208" w:rsidRPr="005B5208" w:rsidRDefault="005B5208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>Keep play surfaces</w:t>
      </w:r>
      <w:r w:rsidR="00E33158">
        <w:t>, creative areas and interest displays</w:t>
      </w:r>
      <w:r>
        <w:t xml:space="preserve"> cl</w:t>
      </w:r>
      <w:r w:rsidR="00AF2824">
        <w:t>ean and well presented</w:t>
      </w:r>
      <w:r>
        <w:t>.</w:t>
      </w:r>
    </w:p>
    <w:p w:rsidR="00D96D32" w:rsidRPr="001646A1" w:rsidRDefault="005B5208" w:rsidP="00D96D32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>Remove paint and pen marks from tables.</w:t>
      </w:r>
    </w:p>
    <w:p w:rsidR="001646A1" w:rsidRPr="00D96D32" w:rsidRDefault="001646A1" w:rsidP="00D96D32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>Water trays should be emptied, washed and dried at the end of each session.</w:t>
      </w:r>
    </w:p>
    <w:p w:rsidR="00B80D79" w:rsidRDefault="00B80D79" w:rsidP="00AF61AA"/>
    <w:p w:rsidR="00A1329B" w:rsidRDefault="00A1329B" w:rsidP="00AF61AA"/>
    <w:p w:rsidR="00A1329B" w:rsidRPr="00E71095" w:rsidRDefault="00A1329B" w:rsidP="00AF61AA"/>
    <w:p w:rsidR="00BD2BD4" w:rsidRPr="00323DC2" w:rsidRDefault="00BD2BD4" w:rsidP="00AF61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23DC2">
        <w:rPr>
          <w:b/>
        </w:rPr>
        <w:t>Blood and body fluid spillages</w:t>
      </w:r>
    </w:p>
    <w:p w:rsidR="003E7761" w:rsidRDefault="00E50617" w:rsidP="004F42C9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right w:val="single" w:sz="4" w:space="1" w:color="auto"/>
        </w:pBdr>
      </w:pPr>
      <w:r w:rsidRPr="00E71095">
        <w:t>All spillages of blood, fa</w:t>
      </w:r>
      <w:r w:rsidR="00DD713B">
        <w:t>e</w:t>
      </w:r>
      <w:r w:rsidRPr="00E71095">
        <w:t>ces, saliva, vomit, nasal and eye discharges should be cleaned up immediately with detergent and disinfectant</w:t>
      </w:r>
      <w:r w:rsidR="00992A84" w:rsidRPr="00E71095">
        <w:t xml:space="preserve">. </w:t>
      </w:r>
    </w:p>
    <w:p w:rsidR="00E71095" w:rsidRPr="00E71095" w:rsidRDefault="00992A84" w:rsidP="004F42C9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 w:rsidRPr="00E71095">
        <w:t>Use disposable paper towels for mopping up the spills and d</w:t>
      </w:r>
      <w:r w:rsidR="00E50617" w:rsidRPr="00E71095">
        <w:t xml:space="preserve">iscard as clinical waste. </w:t>
      </w:r>
    </w:p>
    <w:p w:rsidR="00E71095" w:rsidRPr="00E71095" w:rsidRDefault="00E50617" w:rsidP="004F42C9">
      <w:pPr>
        <w:pStyle w:val="ListParagraph"/>
        <w:numPr>
          <w:ilvl w:val="0"/>
          <w:numId w:val="32"/>
        </w:numPr>
        <w:pBdr>
          <w:left w:val="single" w:sz="4" w:space="0" w:color="auto"/>
          <w:right w:val="single" w:sz="4" w:space="1" w:color="auto"/>
        </w:pBdr>
      </w:pPr>
      <w:r w:rsidRPr="00E71095">
        <w:t>Disposable gloves and aprons must be worn when dealing with the spillages.</w:t>
      </w:r>
    </w:p>
    <w:p w:rsidR="00A553D3" w:rsidRDefault="00992A84" w:rsidP="00AF61AA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 w:rsidRPr="00E71095">
        <w:t>Soiled chil</w:t>
      </w:r>
      <w:r w:rsidR="00DD713B">
        <w:t>dren’s clothing should be put into a disposable bag</w:t>
      </w:r>
      <w:r w:rsidR="00A553D3">
        <w:t xml:space="preserve"> to go home.</w:t>
      </w:r>
    </w:p>
    <w:p w:rsidR="001646A1" w:rsidRDefault="00992A84" w:rsidP="001646A1">
      <w:pPr>
        <w:pStyle w:val="ListParagraph"/>
        <w:numPr>
          <w:ilvl w:val="0"/>
          <w:numId w:val="32"/>
        </w:numPr>
        <w:pBdr>
          <w:left w:val="single" w:sz="4" w:space="0" w:color="auto"/>
          <w:bottom w:val="single" w:sz="4" w:space="1" w:color="auto"/>
          <w:right w:val="single" w:sz="4" w:space="1" w:color="auto"/>
        </w:pBdr>
      </w:pPr>
      <w:r w:rsidRPr="00E71095">
        <w:t xml:space="preserve">Soiled linen should be washed separately on the hottest cycle. </w:t>
      </w:r>
    </w:p>
    <w:p w:rsidR="00A1329B" w:rsidRDefault="001A47D9" w:rsidP="00313EC8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 w:rsidRPr="00E71095">
        <w:lastRenderedPageBreak/>
        <w:t>In cases of diarrhoea and/or vomiting, the recommended exclusion is 48 hours from the last epis</w:t>
      </w:r>
      <w:r w:rsidR="00F61EDF">
        <w:t>ode.</w:t>
      </w:r>
      <w:r w:rsidR="00DD713B">
        <w:t xml:space="preserve"> </w:t>
      </w:r>
    </w:p>
    <w:p w:rsidR="00A1329B" w:rsidRDefault="00A1329B" w:rsidP="00313EC8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417066" w:rsidRDefault="00417066" w:rsidP="00A1329B">
      <w:pPr>
        <w:pStyle w:val="NoSpacing"/>
      </w:pPr>
    </w:p>
    <w:p w:rsidR="00417066" w:rsidRDefault="00417066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Pr="00A1329B" w:rsidRDefault="00A1329B" w:rsidP="00A1329B">
      <w:pPr>
        <w:pStyle w:val="NoSpacing"/>
      </w:pPr>
    </w:p>
    <w:p w:rsidR="00AF61AA" w:rsidRPr="00417066" w:rsidRDefault="00085F64" w:rsidP="00AF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17066">
        <w:rPr>
          <w:sz w:val="32"/>
          <w:szCs w:val="32"/>
        </w:rPr>
        <w:t>Personal hygiene</w:t>
      </w:r>
      <w:r w:rsidR="00492231" w:rsidRPr="00417066">
        <w:rPr>
          <w:sz w:val="32"/>
          <w:szCs w:val="32"/>
        </w:rPr>
        <w:t>: hand washing</w:t>
      </w:r>
    </w:p>
    <w:p w:rsidR="00E160BF" w:rsidRDefault="00E160BF" w:rsidP="00AF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AF61AA" w:rsidRDefault="00AF61AA" w:rsidP="00AF61AA">
      <w:pPr>
        <w:rPr>
          <w:b/>
        </w:rPr>
      </w:pPr>
    </w:p>
    <w:p w:rsidR="00AF2824" w:rsidRPr="00AF2824" w:rsidRDefault="003E7761" w:rsidP="00AF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F61AA">
        <w:rPr>
          <w:b/>
        </w:rPr>
        <w:t>Did you</w:t>
      </w:r>
      <w:r w:rsidRPr="003E7761">
        <w:rPr>
          <w:b/>
        </w:rPr>
        <w:t xml:space="preserve"> know?</w:t>
      </w:r>
    </w:p>
    <w:p w:rsidR="00DD713B" w:rsidRDefault="00CE7315" w:rsidP="004F42C9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Some germs can stay alive on our hands for up to three hours and in that time they can be spread to other things we touch - including food and other people</w:t>
      </w:r>
      <w:r w:rsidR="0097175A">
        <w:t>.</w:t>
      </w:r>
    </w:p>
    <w:p w:rsidR="00CE7315" w:rsidRDefault="00CE7315" w:rsidP="00AF61AA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number of germs </w:t>
      </w:r>
      <w:r w:rsidR="00C97146">
        <w:t>on your fingertips doubles after using the toilet</w:t>
      </w:r>
      <w:r w:rsidR="0097175A">
        <w:t>.</w:t>
      </w:r>
    </w:p>
    <w:p w:rsidR="004F42C9" w:rsidRDefault="00C97146" w:rsidP="001F4759">
      <w:pPr>
        <w:pStyle w:val="ListParagraph"/>
        <w:numPr>
          <w:ilvl w:val="0"/>
          <w:numId w:val="33"/>
        </w:numPr>
        <w:pBdr>
          <w:left w:val="single" w:sz="4" w:space="4" w:color="auto"/>
          <w:right w:val="single" w:sz="4" w:space="4" w:color="auto"/>
        </w:pBdr>
      </w:pPr>
      <w:r>
        <w:t>Millions of germs live under watches, bracelets and rings</w:t>
      </w:r>
      <w:r w:rsidR="0097175A">
        <w:t>.</w:t>
      </w:r>
    </w:p>
    <w:p w:rsidR="001F4759" w:rsidRPr="001F4759" w:rsidRDefault="001F4759" w:rsidP="001F4759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There can be 50,000 germs living on a 1mm hair follicle</w:t>
      </w:r>
    </w:p>
    <w:p w:rsidR="003E7761" w:rsidRPr="004F42C9" w:rsidRDefault="004F42C9" w:rsidP="004F42C9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42C9">
        <w:t>1000 times as many</w:t>
      </w:r>
      <w:r>
        <w:t xml:space="preserve"> germs spread from damp hands than dry hands.</w:t>
      </w:r>
    </w:p>
    <w:p w:rsidR="00CE67B4" w:rsidRPr="00CE7315" w:rsidRDefault="00CE67B4" w:rsidP="00AF61AA">
      <w:pPr>
        <w:pBdr>
          <w:bottom w:val="single" w:sz="4" w:space="1" w:color="auto"/>
        </w:pBdr>
      </w:pPr>
    </w:p>
    <w:p w:rsidR="00BC7911" w:rsidRDefault="00BE0884" w:rsidP="00AF282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</w:rPr>
      </w:pPr>
      <w:r w:rsidRPr="00323DC2">
        <w:rPr>
          <w:b/>
        </w:rPr>
        <w:t>W</w:t>
      </w:r>
      <w:r w:rsidR="00B87FFD" w:rsidRPr="00323DC2">
        <w:rPr>
          <w:b/>
        </w:rPr>
        <w:t>ashing</w:t>
      </w:r>
      <w:r w:rsidRPr="00323DC2">
        <w:rPr>
          <w:b/>
        </w:rPr>
        <w:t xml:space="preserve"> hands</w:t>
      </w:r>
    </w:p>
    <w:p w:rsidR="00AF2824" w:rsidRDefault="00AF2824" w:rsidP="00AF282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</w:rPr>
      </w:pPr>
    </w:p>
    <w:p w:rsidR="00BE0884" w:rsidRPr="004B2316" w:rsidRDefault="00313EC8" w:rsidP="00AF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 xml:space="preserve">The simplest </w:t>
      </w:r>
      <w:r w:rsidR="00BE0884" w:rsidRPr="004B2316">
        <w:rPr>
          <w:b/>
        </w:rPr>
        <w:t>way to minimise the spread of infection is hand washing.</w:t>
      </w:r>
      <w:r w:rsidR="00750E01" w:rsidRPr="004B2316">
        <w:rPr>
          <w:b/>
        </w:rPr>
        <w:t xml:space="preserve"> </w:t>
      </w:r>
    </w:p>
    <w:p w:rsidR="004F42C9" w:rsidRDefault="001F2514" w:rsidP="004F42C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recommended method is to use liquid soap, water and paper towels. </w:t>
      </w:r>
    </w:p>
    <w:p w:rsidR="004F42C9" w:rsidRDefault="00177249" w:rsidP="004F42C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 xml:space="preserve">Use of gloves does not eliminate the need </w:t>
      </w:r>
      <w:r w:rsidR="001F4759">
        <w:t>for staff to wash their hands</w:t>
      </w:r>
      <w:r w:rsidR="00CE67B4">
        <w:t xml:space="preserve">. </w:t>
      </w:r>
    </w:p>
    <w:p w:rsidR="005D786E" w:rsidRPr="00E3185F" w:rsidRDefault="00CE7315" w:rsidP="00AF2824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3185F">
        <w:rPr>
          <w:b/>
        </w:rPr>
        <w:t>I</w:t>
      </w:r>
      <w:r w:rsidR="00220F68" w:rsidRPr="00E3185F">
        <w:rPr>
          <w:b/>
        </w:rPr>
        <w:t>t is important to w</w:t>
      </w:r>
      <w:r w:rsidR="009D62F1" w:rsidRPr="00E3185F">
        <w:rPr>
          <w:b/>
        </w:rPr>
        <w:t>ash and dry your hands</w:t>
      </w:r>
      <w:r w:rsidR="00220F68" w:rsidRPr="00E3185F">
        <w:rPr>
          <w:b/>
        </w:rPr>
        <w:t xml:space="preserve"> t</w:t>
      </w:r>
      <w:r w:rsidR="003E7761" w:rsidRPr="00E3185F">
        <w:rPr>
          <w:b/>
        </w:rPr>
        <w:t>hroughout a</w:t>
      </w:r>
      <w:r w:rsidR="00750E01" w:rsidRPr="00E3185F">
        <w:rPr>
          <w:b/>
        </w:rPr>
        <w:t xml:space="preserve"> day and especially</w:t>
      </w:r>
      <w:r w:rsidR="009D62F1" w:rsidRPr="00E3185F">
        <w:rPr>
          <w:b/>
        </w:rPr>
        <w:t xml:space="preserve"> </w:t>
      </w:r>
    </w:p>
    <w:p w:rsidR="00AC5953" w:rsidRPr="004F42C9" w:rsidRDefault="00CE67B4" w:rsidP="004F42C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F42C9">
        <w:rPr>
          <w:b/>
        </w:rPr>
        <w:t>b</w:t>
      </w:r>
      <w:r w:rsidR="009D62F1" w:rsidRPr="004F42C9">
        <w:rPr>
          <w:b/>
        </w:rPr>
        <w:t>efore</w:t>
      </w:r>
      <w:r w:rsidRPr="004F42C9">
        <w:rPr>
          <w:b/>
        </w:rPr>
        <w:t xml:space="preserve">: </w:t>
      </w:r>
      <w:r w:rsidR="009D62F1">
        <w:t>prepari</w:t>
      </w:r>
      <w:r w:rsidR="00085F64">
        <w:t>ng food</w:t>
      </w:r>
      <w:r>
        <w:t>,</w:t>
      </w:r>
      <w:r w:rsidRPr="004F42C9">
        <w:rPr>
          <w:b/>
        </w:rPr>
        <w:t xml:space="preserve"> </w:t>
      </w:r>
      <w:r w:rsidR="00E33F04">
        <w:t>helping children to eat</w:t>
      </w:r>
      <w:r w:rsidR="0097175A">
        <w:t xml:space="preserve">, looking after babies, </w:t>
      </w:r>
      <w:r w:rsidR="00E33F04">
        <w:t>caring for the sick</w:t>
      </w:r>
      <w:r>
        <w:t>,</w:t>
      </w:r>
      <w:r w:rsidRPr="004F42C9">
        <w:rPr>
          <w:b/>
        </w:rPr>
        <w:t xml:space="preserve"> </w:t>
      </w:r>
      <w:r w:rsidR="00323DC2">
        <w:t>changing dressings</w:t>
      </w:r>
      <w:r>
        <w:t>,</w:t>
      </w:r>
      <w:r w:rsidRPr="004F42C9">
        <w:rPr>
          <w:b/>
        </w:rPr>
        <w:t xml:space="preserve"> </w:t>
      </w:r>
      <w:r w:rsidR="00323DC2">
        <w:t>giving medicines</w:t>
      </w:r>
      <w:r>
        <w:t xml:space="preserve">, </w:t>
      </w:r>
      <w:r w:rsidR="00E33F04">
        <w:t>starting work</w:t>
      </w:r>
      <w:r>
        <w:t>;</w:t>
      </w:r>
    </w:p>
    <w:p w:rsidR="008E2565" w:rsidRPr="004F42C9" w:rsidRDefault="009D62F1" w:rsidP="004F42C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F42C9">
        <w:rPr>
          <w:b/>
        </w:rPr>
        <w:t>between</w:t>
      </w:r>
      <w:r w:rsidR="00CE67B4" w:rsidRPr="004F42C9">
        <w:rPr>
          <w:b/>
        </w:rPr>
        <w:t>:</w:t>
      </w:r>
      <w:r>
        <w:t xml:space="preserve"> handling raw foods, such as meat, fish, eggs, fruit and vegetables and touching any</w:t>
      </w:r>
      <w:r w:rsidR="00A71507">
        <w:t xml:space="preserve"> other food or kitchen utensils;</w:t>
      </w:r>
      <w:r>
        <w:t xml:space="preserve"> </w:t>
      </w:r>
    </w:p>
    <w:p w:rsidR="00BC7911" w:rsidRDefault="009D62F1" w:rsidP="004F42C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42C9">
        <w:rPr>
          <w:b/>
        </w:rPr>
        <w:t>after</w:t>
      </w:r>
      <w:r w:rsidR="00CE67B4" w:rsidRPr="004F42C9">
        <w:rPr>
          <w:b/>
        </w:rPr>
        <w:t>:</w:t>
      </w:r>
      <w:r w:rsidRPr="008E2565">
        <w:t xml:space="preserve"> </w:t>
      </w:r>
      <w:r>
        <w:t xml:space="preserve">preparing </w:t>
      </w:r>
      <w:r w:rsidR="0097175A">
        <w:t xml:space="preserve">and serving </w:t>
      </w:r>
      <w:r>
        <w:t>foo</w:t>
      </w:r>
      <w:r w:rsidR="008E2565">
        <w:t>d</w:t>
      </w:r>
      <w:r w:rsidR="004F6838">
        <w:t xml:space="preserve"> and drinks</w:t>
      </w:r>
      <w:r w:rsidR="00A71507">
        <w:t xml:space="preserve">, </w:t>
      </w:r>
      <w:r w:rsidR="0032549D">
        <w:t>handling waste/emptying rubbish bins</w:t>
      </w:r>
      <w:r w:rsidR="00CE67B4">
        <w:t xml:space="preserve">, </w:t>
      </w:r>
      <w:r w:rsidR="008E2565">
        <w:t>going to the toilet</w:t>
      </w:r>
      <w:r w:rsidR="00CE67B4">
        <w:t xml:space="preserve">, </w:t>
      </w:r>
      <w:r w:rsidR="008E2565">
        <w:t>changing nappies</w:t>
      </w:r>
      <w:r w:rsidR="00CE67B4">
        <w:t xml:space="preserve">, </w:t>
      </w:r>
      <w:r w:rsidR="00323DC2">
        <w:t>helping children with toileting</w:t>
      </w:r>
      <w:r w:rsidR="00CE67B4">
        <w:t xml:space="preserve">, </w:t>
      </w:r>
      <w:r>
        <w:t>caring for the sick, especially those w</w:t>
      </w:r>
      <w:r w:rsidR="008E2565">
        <w:t>ith gastro-intestinal problems</w:t>
      </w:r>
      <w:r w:rsidR="00CE67B4">
        <w:t xml:space="preserve">, </w:t>
      </w:r>
      <w:r w:rsidR="008E2565">
        <w:t>coughing or sneezing</w:t>
      </w:r>
      <w:r w:rsidR="00CE67B4">
        <w:t xml:space="preserve">, </w:t>
      </w:r>
      <w:r w:rsidR="0032549D">
        <w:t xml:space="preserve">blowing your nose </w:t>
      </w:r>
      <w:r w:rsidR="0085771B">
        <w:t>while preparing food</w:t>
      </w:r>
      <w:r w:rsidR="00CE67B4">
        <w:t xml:space="preserve">, </w:t>
      </w:r>
      <w:r w:rsidR="00A63F94">
        <w:t>wiping children’s noses</w:t>
      </w:r>
      <w:r w:rsidR="00492231">
        <w:t>/</w:t>
      </w:r>
      <w:r w:rsidR="00BE363A">
        <w:t>faces</w:t>
      </w:r>
      <w:r w:rsidR="00CE67B4">
        <w:t xml:space="preserve">, </w:t>
      </w:r>
      <w:r w:rsidR="00BE363A">
        <w:t xml:space="preserve">handling toys that have been mouthed, </w:t>
      </w:r>
      <w:r>
        <w:t>handling or stroking pets or farm animals</w:t>
      </w:r>
      <w:r w:rsidR="00CE67B4">
        <w:t xml:space="preserve">, </w:t>
      </w:r>
      <w:r w:rsidR="00A63F94">
        <w:t>cleaning cat litter</w:t>
      </w:r>
      <w:r w:rsidR="00CE67B4">
        <w:t xml:space="preserve">, </w:t>
      </w:r>
      <w:r w:rsidR="008E2565">
        <w:t>gardening</w:t>
      </w:r>
      <w:r w:rsidR="00CE67B4">
        <w:t>.</w:t>
      </w:r>
      <w:r w:rsidR="0085771B">
        <w:t xml:space="preserve"> </w:t>
      </w:r>
    </w:p>
    <w:p w:rsidR="00CE67B4" w:rsidRDefault="00CE67B4" w:rsidP="004F42C9">
      <w:pPr>
        <w:pBdr>
          <w:bottom w:val="single" w:sz="4" w:space="1" w:color="auto"/>
        </w:pBdr>
      </w:pPr>
    </w:p>
    <w:p w:rsidR="00C85DA6" w:rsidRPr="00BC7911" w:rsidRDefault="00BE0884" w:rsidP="004F4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Teaching children about hygiene and how to wash their hands helps prevent the spread of infection and protects children in your care. </w:t>
      </w:r>
    </w:p>
    <w:p w:rsidR="004F42C9" w:rsidRDefault="00220F68" w:rsidP="00E3185F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 xml:space="preserve">It is important to get </w:t>
      </w:r>
      <w:r w:rsidR="00882509">
        <w:t>all children into a good habit of washing their hands</w:t>
      </w:r>
      <w:r w:rsidR="00652CF1">
        <w:t xml:space="preserve"> and to teach them about hand-washing</w:t>
      </w:r>
      <w:r w:rsidR="00CE7315">
        <w:t xml:space="preserve"> from the earliest age.</w:t>
      </w:r>
      <w:r w:rsidR="00177249">
        <w:t xml:space="preserve"> </w:t>
      </w:r>
    </w:p>
    <w:p w:rsidR="00E3185F" w:rsidRDefault="00177249" w:rsidP="00E3185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Children should </w:t>
      </w:r>
      <w:r w:rsidR="00F71C0C">
        <w:t xml:space="preserve">be </w:t>
      </w:r>
      <w:r>
        <w:t>helped to wash their hands</w:t>
      </w:r>
      <w:r w:rsidR="00F71C0C">
        <w:t xml:space="preserve"> with soap and running water for 5-10 seconds (sing ‘Row, row, row your boat’ once)</w:t>
      </w:r>
      <w:r w:rsidR="00CE67B4">
        <w:t xml:space="preserve">. </w:t>
      </w:r>
    </w:p>
    <w:p w:rsidR="004F42C9" w:rsidRDefault="00CE67B4" w:rsidP="004F42C9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It is recommended</w:t>
      </w:r>
      <w:r w:rsidR="00177249">
        <w:t xml:space="preserve"> to use individual </w:t>
      </w:r>
      <w:r w:rsidR="00F71C0C">
        <w:t>paper towels</w:t>
      </w:r>
      <w:r w:rsidR="00177249">
        <w:t xml:space="preserve"> for drying hands</w:t>
      </w:r>
      <w:r>
        <w:t xml:space="preserve">. </w:t>
      </w:r>
    </w:p>
    <w:p w:rsidR="004F42C9" w:rsidRPr="00E3185F" w:rsidRDefault="00CE67B4" w:rsidP="00CE67B4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3185F">
        <w:rPr>
          <w:b/>
        </w:rPr>
        <w:t>Childre</w:t>
      </w:r>
      <w:r w:rsidR="004F6838" w:rsidRPr="00E3185F">
        <w:rPr>
          <w:b/>
        </w:rPr>
        <w:t>n must wash and dry their hands</w:t>
      </w:r>
    </w:p>
    <w:p w:rsidR="004F42C9" w:rsidRDefault="00323DC2" w:rsidP="00CE67B4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42C9">
        <w:rPr>
          <w:b/>
        </w:rPr>
        <w:t>before</w:t>
      </w:r>
      <w:r w:rsidR="004F6838" w:rsidRPr="004F42C9">
        <w:rPr>
          <w:b/>
        </w:rPr>
        <w:t>:</w:t>
      </w:r>
      <w:r w:rsidR="00CE67B4" w:rsidRPr="004F42C9">
        <w:rPr>
          <w:b/>
        </w:rPr>
        <w:t xml:space="preserve"> </w:t>
      </w:r>
      <w:r w:rsidR="005D786E">
        <w:t>eating</w:t>
      </w:r>
      <w:r w:rsidR="00BE0884">
        <w:t xml:space="preserve"> or handling food</w:t>
      </w:r>
    </w:p>
    <w:p w:rsidR="009D62F1" w:rsidRPr="004F42C9" w:rsidRDefault="00323DC2" w:rsidP="00CE67B4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42C9">
        <w:rPr>
          <w:b/>
        </w:rPr>
        <w:t>after</w:t>
      </w:r>
      <w:r w:rsidR="0097175A" w:rsidRPr="004F42C9">
        <w:rPr>
          <w:b/>
        </w:rPr>
        <w:t xml:space="preserve">: </w:t>
      </w:r>
      <w:r w:rsidR="00BE0884">
        <w:t>using</w:t>
      </w:r>
      <w:r w:rsidR="005D786E">
        <w:t xml:space="preserve"> the toilet</w:t>
      </w:r>
      <w:r w:rsidR="0097175A">
        <w:t xml:space="preserve">, having their </w:t>
      </w:r>
      <w:r w:rsidR="00F71C0C">
        <w:t>nappy changed</w:t>
      </w:r>
      <w:r w:rsidR="0097175A">
        <w:t xml:space="preserve">, </w:t>
      </w:r>
      <w:r w:rsidR="005D786E">
        <w:t>coughing and sneezing</w:t>
      </w:r>
      <w:r w:rsidR="0097175A">
        <w:t>,</w:t>
      </w:r>
      <w:r w:rsidR="00BD2BD4">
        <w:t xml:space="preserve"> using or disposing of tissues</w:t>
      </w:r>
      <w:r w:rsidR="0097175A">
        <w:t xml:space="preserve">, </w:t>
      </w:r>
      <w:r w:rsidR="00F61EDF">
        <w:t xml:space="preserve">eating if feeding themselves, </w:t>
      </w:r>
      <w:r w:rsidR="005D786E" w:rsidRPr="005D786E">
        <w:t>touching pets</w:t>
      </w:r>
      <w:r w:rsidR="0097175A">
        <w:t xml:space="preserve">, </w:t>
      </w:r>
      <w:r w:rsidR="006C36C5">
        <w:t>play</w:t>
      </w:r>
      <w:r w:rsidR="005D786E">
        <w:t>ing in the garden</w:t>
      </w:r>
      <w:r w:rsidR="0097175A">
        <w:t xml:space="preserve">, </w:t>
      </w:r>
      <w:r w:rsidR="006C36C5">
        <w:t>messy activities</w:t>
      </w:r>
      <w:r w:rsidR="0097175A">
        <w:t>.</w:t>
      </w:r>
    </w:p>
    <w:p w:rsidR="00514388" w:rsidRDefault="00514388" w:rsidP="00514388"/>
    <w:p w:rsidR="00514388" w:rsidRDefault="00514388" w:rsidP="00514388"/>
    <w:p w:rsidR="00652CF1" w:rsidRDefault="00652CF1" w:rsidP="00514388"/>
    <w:p w:rsidR="00673D73" w:rsidRDefault="001E595F" w:rsidP="00514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Follow the link for </w:t>
      </w:r>
      <w:r w:rsidR="005D786E">
        <w:t xml:space="preserve">a </w:t>
      </w:r>
      <w:r>
        <w:t>free</w:t>
      </w:r>
      <w:r w:rsidR="00C81366">
        <w:t xml:space="preserve"> ‘Healthy Teddy Says Wash Your H</w:t>
      </w:r>
      <w:r>
        <w:t>ands’ poster</w:t>
      </w:r>
    </w:p>
    <w:p w:rsidR="00673D73" w:rsidRDefault="009A19E8" w:rsidP="00CE6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history="1">
        <w:r w:rsidR="001E595F" w:rsidRPr="0099207F">
          <w:rPr>
            <w:rStyle w:val="Hyperlink"/>
          </w:rPr>
          <w:t>http://www.comiccompany.co.uk/?category=21&amp;collection=309&amp;code=888</w:t>
        </w:r>
      </w:hyperlink>
    </w:p>
    <w:p w:rsidR="001E595F" w:rsidRDefault="001E595F" w:rsidP="00CE6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0884" w:rsidRDefault="00BC7911" w:rsidP="00CE6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Toy</w:t>
      </w:r>
      <w:r w:rsidR="004F6838">
        <w:t xml:space="preserve"> </w:t>
      </w:r>
      <w:r>
        <w:t>G</w:t>
      </w:r>
      <w:r w:rsidR="00BE0884">
        <w:t xml:space="preserve">uard </w:t>
      </w:r>
      <w:r w:rsidR="00C81366">
        <w:t xml:space="preserve">website: </w:t>
      </w:r>
      <w:hyperlink r:id="rId10" w:history="1">
        <w:r w:rsidR="00C81366" w:rsidRPr="00FA3225">
          <w:rPr>
            <w:rStyle w:val="Hyperlink"/>
          </w:rPr>
          <w:t>http://www.toyguard.co.uk</w:t>
        </w:r>
      </w:hyperlink>
      <w:r w:rsidR="00C81366">
        <w:t xml:space="preserve"> provides a range o</w:t>
      </w:r>
      <w:r w:rsidR="002C2AC8">
        <w:t>f downloadable fact sheets and guides that contain valuable tips and advice on best</w:t>
      </w:r>
      <w:r w:rsidR="00C81366">
        <w:t xml:space="preserve"> hygiene practice, common ailments and </w:t>
      </w:r>
      <w:r w:rsidR="001F2514">
        <w:t xml:space="preserve">children’s </w:t>
      </w:r>
      <w:r w:rsidR="00C81366">
        <w:t>resources</w:t>
      </w:r>
      <w:r w:rsidR="002C2AC8">
        <w:t>.</w:t>
      </w:r>
    </w:p>
    <w:p w:rsidR="00DD2AAD" w:rsidRDefault="00DD2AAD"/>
    <w:p w:rsidR="00DD5EE3" w:rsidRDefault="00DD5EE3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A1329B" w:rsidRDefault="00A1329B" w:rsidP="00DD5EE3"/>
    <w:p w:rsidR="00571AF7" w:rsidRDefault="003077C8" w:rsidP="00DD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Food safety and hygiene </w:t>
      </w:r>
    </w:p>
    <w:p w:rsidR="003077C8" w:rsidRDefault="003077C8" w:rsidP="00514388">
      <w:pPr>
        <w:rPr>
          <w:b/>
        </w:rPr>
      </w:pPr>
    </w:p>
    <w:p w:rsidR="00571AF7" w:rsidRPr="003077C8" w:rsidRDefault="003077C8" w:rsidP="00307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Storage and food preparation</w:t>
      </w:r>
    </w:p>
    <w:p w:rsidR="00DD5EE3" w:rsidRDefault="00DD5EE3" w:rsidP="00514388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Always follow instructions on storage, preparation and cooking times and temperatures for all foods</w:t>
      </w:r>
      <w:r w:rsidR="00514388">
        <w:t>.</w:t>
      </w:r>
    </w:p>
    <w:p w:rsidR="00DD5EE3" w:rsidRDefault="00DD5EE3" w:rsidP="00514388">
      <w:pPr>
        <w:pStyle w:val="ListParagraph"/>
        <w:numPr>
          <w:ilvl w:val="0"/>
          <w:numId w:val="3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Check date marks and safety seals on ready-made foods, discard as necessary</w:t>
      </w:r>
      <w:r w:rsidR="00514388">
        <w:t>.</w:t>
      </w:r>
    </w:p>
    <w:p w:rsidR="00DD5EE3" w:rsidRDefault="00DD5EE3" w:rsidP="00514388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Defrost frozen foods thoroughly in the fridge or microwave</w:t>
      </w:r>
      <w:r w:rsidR="00CF2C8C">
        <w:t>, unless the label states otherwise</w:t>
      </w:r>
      <w:r w:rsidR="00514388">
        <w:t>.</w:t>
      </w:r>
    </w:p>
    <w:p w:rsidR="00514388" w:rsidRDefault="00DD5EE3" w:rsidP="00514388">
      <w:pPr>
        <w:pStyle w:val="ListParagraph"/>
        <w:numPr>
          <w:ilvl w:val="0"/>
          <w:numId w:val="3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 not leave perishable food at room temperature for more than 2 </w:t>
      </w:r>
      <w:r w:rsidR="00514388">
        <w:t>hours.</w:t>
      </w:r>
    </w:p>
    <w:p w:rsidR="00DD5EE3" w:rsidRDefault="00DD5EE3" w:rsidP="00514388">
      <w:pPr>
        <w:pStyle w:val="ListParagraph"/>
        <w:numPr>
          <w:ilvl w:val="0"/>
          <w:numId w:val="39"/>
        </w:numPr>
        <w:pBdr>
          <w:left w:val="single" w:sz="4" w:space="4" w:color="auto"/>
          <w:right w:val="single" w:sz="4" w:space="4" w:color="auto"/>
        </w:pBdr>
      </w:pPr>
      <w:r>
        <w:t>Keep perishable foods, including those brought from home, in a fridge or cool place below 8C</w:t>
      </w:r>
      <w:r w:rsidR="00514388">
        <w:t>.</w:t>
      </w:r>
    </w:p>
    <w:p w:rsidR="003077C8" w:rsidRDefault="00DD5EE3" w:rsidP="003077C8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food is to be eaten warm it should be re-heated until piping hot (70C) for 2 minutes and then cooled down before serving</w:t>
      </w:r>
      <w:r w:rsidR="003077C8">
        <w:t>.</w:t>
      </w:r>
    </w:p>
    <w:p w:rsidR="003077C8" w:rsidRDefault="003077C8" w:rsidP="007744FE">
      <w:pPr>
        <w:pStyle w:val="ListParagraph"/>
        <w:numPr>
          <w:ilvl w:val="0"/>
          <w:numId w:val="3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Store any extra food prepared (but not served) in a clean and covered container in the coldest part of the fridge (0-5 degrees) and use within 48 hours. </w:t>
      </w:r>
    </w:p>
    <w:p w:rsidR="003077C8" w:rsidRDefault="003077C8" w:rsidP="003077C8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Never leave food in open tins.</w:t>
      </w:r>
    </w:p>
    <w:p w:rsidR="003077C8" w:rsidRDefault="003077C8" w:rsidP="003077C8">
      <w:pPr>
        <w:rPr>
          <w:b/>
        </w:rPr>
      </w:pPr>
    </w:p>
    <w:p w:rsidR="003077C8" w:rsidRPr="003077C8" w:rsidRDefault="007744FE" w:rsidP="0077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Food preparation hygiene</w:t>
      </w:r>
    </w:p>
    <w:p w:rsidR="007744FE" w:rsidRDefault="007744FE" w:rsidP="007744FE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Wash and dry your hands before any food preparation.</w:t>
      </w:r>
    </w:p>
    <w:p w:rsidR="007744FE" w:rsidRDefault="007744FE" w:rsidP="007744FE">
      <w:pPr>
        <w:pStyle w:val="ListParagraph"/>
        <w:numPr>
          <w:ilvl w:val="0"/>
          <w:numId w:val="3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Avoid preparing food if you are unwell.</w:t>
      </w:r>
    </w:p>
    <w:p w:rsidR="007744FE" w:rsidRDefault="007744FE" w:rsidP="007744FE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 not sneeze or cough near foods.</w:t>
      </w:r>
    </w:p>
    <w:p w:rsidR="007744FE" w:rsidRDefault="007744FE" w:rsidP="007744FE">
      <w:pPr>
        <w:pStyle w:val="ListParagraph"/>
        <w:numPr>
          <w:ilvl w:val="0"/>
          <w:numId w:val="3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Use waterproof dressings to cover up cuts and sores (blue plasters are advisable).</w:t>
      </w:r>
    </w:p>
    <w:p w:rsidR="007744FE" w:rsidRDefault="007744FE" w:rsidP="007744FE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 not change nappies while in the process of preparing food.</w:t>
      </w:r>
    </w:p>
    <w:p w:rsidR="007744FE" w:rsidRPr="007744FE" w:rsidRDefault="007744FE" w:rsidP="007744FE"/>
    <w:p w:rsidR="003077C8" w:rsidRPr="007744FE" w:rsidRDefault="007744FE" w:rsidP="0077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Mealtimes</w:t>
      </w:r>
    </w:p>
    <w:p w:rsidR="00514388" w:rsidRDefault="00DD5EE3" w:rsidP="00514388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Fruits and vegetables to be eaten raw should be </w:t>
      </w:r>
      <w:r w:rsidR="00514388">
        <w:t>well washed before eating.</w:t>
      </w:r>
    </w:p>
    <w:p w:rsidR="00A1329B" w:rsidRDefault="00DD5EE3" w:rsidP="00A1329B">
      <w:pPr>
        <w:pStyle w:val="ListParagraph"/>
        <w:numPr>
          <w:ilvl w:val="0"/>
          <w:numId w:val="3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Fruit and vegetables should be peeled for younger children</w:t>
      </w:r>
      <w:r w:rsidR="00514388">
        <w:t>.</w:t>
      </w:r>
    </w:p>
    <w:p w:rsidR="00DD5EE3" w:rsidRDefault="00DD5EE3" w:rsidP="00514388">
      <w:pPr>
        <w:pStyle w:val="ListParagraph"/>
        <w:numPr>
          <w:ilvl w:val="0"/>
          <w:numId w:val="3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Throw away any unfinished drinks and food scraps left by the child</w:t>
      </w:r>
      <w:r w:rsidR="00514388">
        <w:t>.</w:t>
      </w:r>
    </w:p>
    <w:p w:rsidR="00DD5EE3" w:rsidRDefault="00DD5EE3" w:rsidP="00514388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Any uneaten food which parents have brought in should be returned to them at the end of the day</w:t>
      </w:r>
      <w:r w:rsidR="00514388">
        <w:t>.</w:t>
      </w:r>
    </w:p>
    <w:p w:rsidR="00514388" w:rsidRDefault="00AA36F2" w:rsidP="00514388">
      <w:pPr>
        <w:pStyle w:val="ListParagraph"/>
        <w:numPr>
          <w:ilvl w:val="0"/>
          <w:numId w:val="3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Children must</w:t>
      </w:r>
      <w:r w:rsidR="00DD5EE3">
        <w:t xml:space="preserve"> never be left alone while they are eating, in case they choke</w:t>
      </w:r>
      <w:r w:rsidR="00514388">
        <w:t>.</w:t>
      </w:r>
    </w:p>
    <w:p w:rsidR="00DD2AAD" w:rsidRDefault="00514388" w:rsidP="00514388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="00DD2AAD">
        <w:t>o not allow children to shar</w:t>
      </w:r>
      <w:r>
        <w:t>e cups, eating utensils or food.</w:t>
      </w:r>
    </w:p>
    <w:p w:rsidR="00A1329B" w:rsidRDefault="00326496" w:rsidP="00A1329B">
      <w:pPr>
        <w:pStyle w:val="ListParagraph"/>
        <w:numPr>
          <w:ilvl w:val="0"/>
          <w:numId w:val="3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Utensils, not hands, should be used</w:t>
      </w:r>
      <w:r w:rsidR="00AA36F2">
        <w:t xml:space="preserve"> to cut up food or feed a child.</w:t>
      </w:r>
    </w:p>
    <w:p w:rsidR="00A1329B" w:rsidRDefault="00A1329B" w:rsidP="00A1329B">
      <w:pPr>
        <w:pStyle w:val="NoSpacing"/>
      </w:pPr>
    </w:p>
    <w:p w:rsidR="00A1329B" w:rsidRDefault="00A1329B" w:rsidP="00A1329B">
      <w:pPr>
        <w:pStyle w:val="NoSpacing"/>
      </w:pPr>
    </w:p>
    <w:p w:rsidR="00A1329B" w:rsidRPr="00A1329B" w:rsidRDefault="00A1329B" w:rsidP="00A1329B">
      <w:pPr>
        <w:pStyle w:val="NoSpacing"/>
      </w:pPr>
    </w:p>
    <w:p w:rsidR="00DD5EE3" w:rsidRDefault="00E160BF" w:rsidP="00AA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Extra care for babies</w:t>
      </w:r>
    </w:p>
    <w:p w:rsidR="00AA36F2" w:rsidRPr="006616F9" w:rsidRDefault="00AA36F2" w:rsidP="00AA36F2">
      <w:pPr>
        <w:rPr>
          <w:b/>
          <w:sz w:val="32"/>
          <w:szCs w:val="32"/>
        </w:rPr>
      </w:pPr>
    </w:p>
    <w:p w:rsidR="006616F9" w:rsidRPr="00AA36F2" w:rsidRDefault="00AA36F2" w:rsidP="00AA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Wellbeing</w:t>
      </w:r>
    </w:p>
    <w:p w:rsidR="00DD5EE3" w:rsidRDefault="00DD5EE3" w:rsidP="00F84EF3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Babies who are bottled-fed should be held and have warm physical contact with an attentive adult while being fed</w:t>
      </w:r>
      <w:r w:rsidR="00F84EF3">
        <w:t>.</w:t>
      </w:r>
    </w:p>
    <w:p w:rsidR="00DD5EE3" w:rsidRDefault="00DD5EE3" w:rsidP="00F84EF3">
      <w:pPr>
        <w:pStyle w:val="ListParagraph"/>
        <w:numPr>
          <w:ilvl w:val="0"/>
          <w:numId w:val="40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Babies should never be left propped up with bottles as this is both dangerous and inappropriate to babies’ emotional needs</w:t>
      </w:r>
      <w:r w:rsidR="00F84EF3">
        <w:t>.</w:t>
      </w:r>
    </w:p>
    <w:p w:rsidR="00AA36F2" w:rsidRDefault="00AA36F2" w:rsidP="00AA36F2">
      <w:pPr>
        <w:pBdr>
          <w:right w:val="single" w:sz="4" w:space="4" w:color="auto"/>
        </w:pBdr>
      </w:pPr>
    </w:p>
    <w:p w:rsidR="00AA36F2" w:rsidRPr="00AA36F2" w:rsidRDefault="00AA36F2" w:rsidP="00AA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Feeding</w:t>
      </w:r>
    </w:p>
    <w:p w:rsidR="00DD5EE3" w:rsidRDefault="00DD5EE3" w:rsidP="00F84EF3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Bottle feeds should be made up using boiled water that is hotter than 70C. (This means water that has been boiled and le</w:t>
      </w:r>
      <w:r w:rsidR="006616F9">
        <w:t>ft to cool for about 30 minutes</w:t>
      </w:r>
      <w:r>
        <w:t>)</w:t>
      </w:r>
      <w:r w:rsidR="00F84EF3">
        <w:t>.</w:t>
      </w:r>
    </w:p>
    <w:p w:rsidR="00DD5EE3" w:rsidRDefault="00DD5EE3" w:rsidP="00F84EF3">
      <w:pPr>
        <w:pStyle w:val="ListParagraph"/>
        <w:numPr>
          <w:ilvl w:val="0"/>
          <w:numId w:val="40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Artificial milk feeds should be made up fresh for each feed and left-over milk should be thrown away</w:t>
      </w:r>
      <w:r w:rsidR="00F84EF3">
        <w:t>.</w:t>
      </w:r>
    </w:p>
    <w:p w:rsidR="004A3FFD" w:rsidRDefault="00DD5EE3" w:rsidP="00F84EF3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kettle should be filled with fresh tap water before boiling wa</w:t>
      </w:r>
      <w:r w:rsidR="00F61EDF">
        <w:t>ter for making up infant formula</w:t>
      </w:r>
      <w:r w:rsidR="00F84EF3">
        <w:t>.</w:t>
      </w:r>
    </w:p>
    <w:p w:rsidR="003D4FB5" w:rsidRDefault="00CF2C8C" w:rsidP="003D4FB5">
      <w:pPr>
        <w:pStyle w:val="ListParagraph"/>
        <w:numPr>
          <w:ilvl w:val="0"/>
          <w:numId w:val="40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When adding water to baby foods, milks and other drinks, always use cooled, boiled water.</w:t>
      </w:r>
    </w:p>
    <w:p w:rsidR="00F61EDF" w:rsidRDefault="00F61EDF" w:rsidP="00F84EF3"/>
    <w:p w:rsidR="005266A5" w:rsidRDefault="00043980" w:rsidP="00F84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lastRenderedPageBreak/>
        <w:t xml:space="preserve">The Caroline Walker Trust </w:t>
      </w:r>
      <w:r>
        <w:t xml:space="preserve">website: </w:t>
      </w:r>
      <w:hyperlink r:id="rId11" w:history="1">
        <w:r w:rsidR="005266A5" w:rsidRPr="00954923">
          <w:rPr>
            <w:rStyle w:val="Hyperlink"/>
          </w:rPr>
          <w:t>www.cwt.org.uk</w:t>
        </w:r>
      </w:hyperlink>
      <w:r>
        <w:t xml:space="preserve"> is an excellent source of information on practical and nutritional guidelines</w:t>
      </w:r>
      <w:r w:rsidR="009C1D1F">
        <w:t xml:space="preserve"> for children under 5’s in childcare (‘Eating Well for Under-5s in Child Care’ by Dr Helen Crawley) while</w:t>
      </w:r>
    </w:p>
    <w:p w:rsidR="00B473FD" w:rsidRDefault="009C1D1F" w:rsidP="00F84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hyperlink r:id="rId12" w:history="1">
        <w:r w:rsidR="0004787F" w:rsidRPr="00954923">
          <w:rPr>
            <w:rStyle w:val="Hyperlink"/>
          </w:rPr>
          <w:t>www.cwt-chew.org.uk</w:t>
        </w:r>
      </w:hyperlink>
      <w:r w:rsidR="00F40648">
        <w:t xml:space="preserve"> provides a great practical guide ‘Eating </w:t>
      </w:r>
      <w:proofErr w:type="gramStart"/>
      <w:r w:rsidR="00F40648">
        <w:t>well :</w:t>
      </w:r>
      <w:proofErr w:type="gramEnd"/>
      <w:r w:rsidR="00F40648">
        <w:t xml:space="preserve"> first year of life’, with lots of photographs of sample menus, information on portion sizes and </w:t>
      </w:r>
      <w:r w:rsidR="00CF2C8C">
        <w:t xml:space="preserve">a </w:t>
      </w:r>
      <w:r w:rsidR="00F40648">
        <w:t>nutrition policy</w:t>
      </w:r>
      <w:r w:rsidR="00CF2C8C">
        <w:t xml:space="preserve"> sample</w:t>
      </w:r>
      <w:r w:rsidR="00F40648">
        <w:t>.</w:t>
      </w:r>
      <w:r w:rsidR="00326496">
        <w:t xml:space="preserve"> </w:t>
      </w:r>
    </w:p>
    <w:p w:rsidR="00F84EF3" w:rsidRDefault="00F84EF3" w:rsidP="00F84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EF3" w:rsidRDefault="00F84EF3" w:rsidP="00F84EF3"/>
    <w:p w:rsidR="00F84EF3" w:rsidRDefault="00F84EF3" w:rsidP="00F84EF3"/>
    <w:p w:rsidR="00F84EF3" w:rsidRDefault="00F84EF3" w:rsidP="00F84EF3">
      <w:pPr>
        <w:rPr>
          <w:b/>
        </w:rPr>
      </w:pPr>
      <w:r w:rsidRPr="00F84EF3">
        <w:rPr>
          <w:b/>
        </w:rPr>
        <w:t xml:space="preserve">References: </w:t>
      </w:r>
    </w:p>
    <w:p w:rsidR="00F84EF3" w:rsidRPr="00F84EF3" w:rsidRDefault="00F84EF3" w:rsidP="00F84EF3">
      <w:pPr>
        <w:rPr>
          <w:b/>
        </w:rPr>
      </w:pPr>
    </w:p>
    <w:p w:rsidR="00F84EF3" w:rsidRDefault="00F84EF3" w:rsidP="00F84EF3">
      <w:r>
        <w:t xml:space="preserve">Department for Education (2012) </w:t>
      </w:r>
      <w:r>
        <w:rPr>
          <w:i/>
        </w:rPr>
        <w:t>Statutory Framework for the Early Years Foundation Stage: Setting the standards for learning, development and care for children from birth to five.</w:t>
      </w:r>
      <w:r w:rsidR="00EF1EFA">
        <w:t xml:space="preserve"> </w:t>
      </w:r>
      <w:r w:rsidR="00584454">
        <w:t xml:space="preserve">London: </w:t>
      </w:r>
      <w:r w:rsidR="00EF1EFA">
        <w:t>Department for Education</w:t>
      </w:r>
      <w:r>
        <w:t>.</w:t>
      </w:r>
    </w:p>
    <w:p w:rsidR="00EF1EFA" w:rsidRDefault="00EF1EFA" w:rsidP="00F84EF3"/>
    <w:p w:rsidR="00EF1EFA" w:rsidRPr="00EF1EFA" w:rsidRDefault="00EF1EFA" w:rsidP="00F84EF3">
      <w:r>
        <w:t xml:space="preserve">Harms T, Cryer D, Clifford R (2006) </w:t>
      </w:r>
      <w:r>
        <w:rPr>
          <w:i/>
        </w:rPr>
        <w:t>Infant/Toddler Environment Rating Scale.</w:t>
      </w:r>
      <w:r>
        <w:t xml:space="preserve"> (Revised Edition) New York: Teachers College Press.</w:t>
      </w:r>
    </w:p>
    <w:p w:rsidR="00EF1EFA" w:rsidRDefault="00EF1EFA" w:rsidP="00F84EF3"/>
    <w:p w:rsidR="00EF1EFA" w:rsidRDefault="00EF1EFA" w:rsidP="00F84EF3"/>
    <w:p w:rsidR="00F84EF3" w:rsidRDefault="00F84EF3" w:rsidP="00F84EF3"/>
    <w:p w:rsidR="00F84EF3" w:rsidRDefault="00F84EF3" w:rsidP="00F84EF3"/>
    <w:p w:rsidR="00F84EF3" w:rsidRDefault="00F84EF3" w:rsidP="00F84EF3"/>
    <w:p w:rsidR="00F84EF3" w:rsidRPr="00F84EF3" w:rsidRDefault="00F84EF3" w:rsidP="00F84EF3"/>
    <w:p w:rsidR="00F84EF3" w:rsidRPr="00043980" w:rsidRDefault="00F84EF3" w:rsidP="00F84EF3"/>
    <w:sectPr w:rsidR="00F84EF3" w:rsidRPr="0004398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10" w:rsidRDefault="00F06810" w:rsidP="00F06810">
      <w:r>
        <w:separator/>
      </w:r>
    </w:p>
  </w:endnote>
  <w:endnote w:type="continuationSeparator" w:id="0">
    <w:p w:rsidR="00F06810" w:rsidRDefault="00F06810" w:rsidP="00F0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0377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87F" w:rsidRDefault="009A19E8">
        <w:pPr>
          <w:pStyle w:val="Footer"/>
          <w:jc w:val="right"/>
        </w:pPr>
        <w:r>
          <w:rPr>
            <w:rFonts w:eastAsia="Arial Unicode MS"/>
            <w:bCs/>
            <w:noProof/>
            <w:color w:val="595959" w:themeColor="text1" w:themeTint="A6"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60BEB07B" wp14:editId="0E853FB8">
              <wp:simplePos x="0" y="0"/>
              <wp:positionH relativeFrom="column">
                <wp:posOffset>-504825</wp:posOffset>
              </wp:positionH>
              <wp:positionV relativeFrom="paragraph">
                <wp:posOffset>180340</wp:posOffset>
              </wp:positionV>
              <wp:extent cx="1428750" cy="476250"/>
              <wp:effectExtent l="0" t="0" r="0" b="0"/>
              <wp:wrapThrough wrapText="bothSides">
                <wp:wrapPolygon edited="0">
                  <wp:start x="0" y="0"/>
                  <wp:lineTo x="0" y="20736"/>
                  <wp:lineTo x="21312" y="20736"/>
                  <wp:lineTo x="21312" y="0"/>
                  <wp:lineTo x="0" y="0"/>
                </wp:wrapPolygon>
              </wp:wrapThrough>
              <wp:docPr id="8" name="Picture 8" descr="S:\Foundation Years\Communications\Logos\Team logo and templates\Other versions\OxonEY_logo_ horiz_stapline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S:\Foundation Years\Communications\Logos\Team logo and templates\Other versions\OxonEY_logo_ horiz_stapline_green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395" t="25012" r="8360" b="24053"/>
                      <a:stretch/>
                    </pic:blipFill>
                    <pic:spPr bwMode="auto">
                      <a:xfrm>
                        <a:off x="0" y="0"/>
                        <a:ext cx="1428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4787F">
          <w:fldChar w:fldCharType="begin"/>
        </w:r>
        <w:r w:rsidR="0004787F">
          <w:instrText xml:space="preserve"> PAGE   \* MERGEFORMAT </w:instrText>
        </w:r>
        <w:r w:rsidR="0004787F">
          <w:fldChar w:fldCharType="separate"/>
        </w:r>
        <w:r w:rsidR="00417066">
          <w:rPr>
            <w:noProof/>
          </w:rPr>
          <w:t>8</w:t>
        </w:r>
        <w:r w:rsidR="0004787F">
          <w:rPr>
            <w:noProof/>
          </w:rPr>
          <w:fldChar w:fldCharType="end"/>
        </w:r>
      </w:p>
    </w:sdtContent>
  </w:sdt>
  <w:p w:rsidR="0004787F" w:rsidRDefault="009A19E8">
    <w:pPr>
      <w:pStyle w:val="Footer"/>
    </w:pPr>
    <w: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5EFCDC5E" wp14:editId="259EE8F4">
          <wp:extent cx="1798320" cy="384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10" w:rsidRDefault="00F06810" w:rsidP="00F06810">
      <w:r>
        <w:separator/>
      </w:r>
    </w:p>
  </w:footnote>
  <w:footnote w:type="continuationSeparator" w:id="0">
    <w:p w:rsidR="00F06810" w:rsidRDefault="00F06810" w:rsidP="00F0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810" w:rsidRDefault="00F06810" w:rsidP="00F0681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EE0"/>
    <w:multiLevelType w:val="hybridMultilevel"/>
    <w:tmpl w:val="FC10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D7A"/>
    <w:multiLevelType w:val="hybridMultilevel"/>
    <w:tmpl w:val="63BE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636A"/>
    <w:multiLevelType w:val="hybridMultilevel"/>
    <w:tmpl w:val="287ECC1E"/>
    <w:lvl w:ilvl="0" w:tplc="08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 w15:restartNumberingAfterBreak="0">
    <w:nsid w:val="0A79786E"/>
    <w:multiLevelType w:val="hybridMultilevel"/>
    <w:tmpl w:val="14B4C5D2"/>
    <w:lvl w:ilvl="0" w:tplc="08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0BB97265"/>
    <w:multiLevelType w:val="hybridMultilevel"/>
    <w:tmpl w:val="DA102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60E8"/>
    <w:multiLevelType w:val="hybridMultilevel"/>
    <w:tmpl w:val="DA4A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17F4"/>
    <w:multiLevelType w:val="hybridMultilevel"/>
    <w:tmpl w:val="0B92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240C"/>
    <w:multiLevelType w:val="hybridMultilevel"/>
    <w:tmpl w:val="50182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873"/>
    <w:multiLevelType w:val="hybridMultilevel"/>
    <w:tmpl w:val="4E94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45FA"/>
    <w:multiLevelType w:val="hybridMultilevel"/>
    <w:tmpl w:val="B59A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96ED5"/>
    <w:multiLevelType w:val="hybridMultilevel"/>
    <w:tmpl w:val="5AAE5F9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6E2390"/>
    <w:multiLevelType w:val="hybridMultilevel"/>
    <w:tmpl w:val="7E16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6041E"/>
    <w:multiLevelType w:val="hybridMultilevel"/>
    <w:tmpl w:val="6876F0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74E47"/>
    <w:multiLevelType w:val="hybridMultilevel"/>
    <w:tmpl w:val="8E0E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C3C65"/>
    <w:multiLevelType w:val="hybridMultilevel"/>
    <w:tmpl w:val="75F6D1FA"/>
    <w:lvl w:ilvl="0" w:tplc="08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 w15:restartNumberingAfterBreak="0">
    <w:nsid w:val="33F617F4"/>
    <w:multiLevelType w:val="hybridMultilevel"/>
    <w:tmpl w:val="403E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680D"/>
    <w:multiLevelType w:val="hybridMultilevel"/>
    <w:tmpl w:val="FCF2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3760"/>
    <w:multiLevelType w:val="hybridMultilevel"/>
    <w:tmpl w:val="48765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54D5A"/>
    <w:multiLevelType w:val="hybridMultilevel"/>
    <w:tmpl w:val="9A0E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11A2F"/>
    <w:multiLevelType w:val="hybridMultilevel"/>
    <w:tmpl w:val="86F4D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76DA2"/>
    <w:multiLevelType w:val="hybridMultilevel"/>
    <w:tmpl w:val="73227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2A01"/>
    <w:multiLevelType w:val="hybridMultilevel"/>
    <w:tmpl w:val="50B6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419B"/>
    <w:multiLevelType w:val="hybridMultilevel"/>
    <w:tmpl w:val="1AF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171E6"/>
    <w:multiLevelType w:val="hybridMultilevel"/>
    <w:tmpl w:val="9544FF14"/>
    <w:lvl w:ilvl="0" w:tplc="08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5FFD3262"/>
    <w:multiLevelType w:val="hybridMultilevel"/>
    <w:tmpl w:val="37B2073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2F1D80"/>
    <w:multiLevelType w:val="hybridMultilevel"/>
    <w:tmpl w:val="E5F8E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36B9A"/>
    <w:multiLevelType w:val="hybridMultilevel"/>
    <w:tmpl w:val="8B409408"/>
    <w:lvl w:ilvl="0" w:tplc="08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7" w15:restartNumberingAfterBreak="0">
    <w:nsid w:val="66C97D17"/>
    <w:multiLevelType w:val="hybridMultilevel"/>
    <w:tmpl w:val="AAEE0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21FED"/>
    <w:multiLevelType w:val="hybridMultilevel"/>
    <w:tmpl w:val="67E6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7199C"/>
    <w:multiLevelType w:val="hybridMultilevel"/>
    <w:tmpl w:val="409AB2E0"/>
    <w:lvl w:ilvl="0" w:tplc="08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6F42069B"/>
    <w:multiLevelType w:val="hybridMultilevel"/>
    <w:tmpl w:val="3B7C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8589D"/>
    <w:multiLevelType w:val="hybridMultilevel"/>
    <w:tmpl w:val="82E88E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05FA4"/>
    <w:multiLevelType w:val="hybridMultilevel"/>
    <w:tmpl w:val="BA14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54D7C"/>
    <w:multiLevelType w:val="hybridMultilevel"/>
    <w:tmpl w:val="B0120F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F403F8"/>
    <w:multiLevelType w:val="hybridMultilevel"/>
    <w:tmpl w:val="1BD8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963CE"/>
    <w:multiLevelType w:val="hybridMultilevel"/>
    <w:tmpl w:val="3942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52B0F"/>
    <w:multiLevelType w:val="hybridMultilevel"/>
    <w:tmpl w:val="AF28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12E2"/>
    <w:multiLevelType w:val="hybridMultilevel"/>
    <w:tmpl w:val="56D49A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D0762A"/>
    <w:multiLevelType w:val="hybridMultilevel"/>
    <w:tmpl w:val="D30C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1792F"/>
    <w:multiLevelType w:val="hybridMultilevel"/>
    <w:tmpl w:val="82A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8"/>
  </w:num>
  <w:num w:numId="5">
    <w:abstractNumId w:val="33"/>
  </w:num>
  <w:num w:numId="6">
    <w:abstractNumId w:val="24"/>
  </w:num>
  <w:num w:numId="7">
    <w:abstractNumId w:val="10"/>
  </w:num>
  <w:num w:numId="8">
    <w:abstractNumId w:val="31"/>
  </w:num>
  <w:num w:numId="9">
    <w:abstractNumId w:val="2"/>
  </w:num>
  <w:num w:numId="10">
    <w:abstractNumId w:val="12"/>
  </w:num>
  <w:num w:numId="11">
    <w:abstractNumId w:val="3"/>
  </w:num>
  <w:num w:numId="12">
    <w:abstractNumId w:val="29"/>
  </w:num>
  <w:num w:numId="13">
    <w:abstractNumId w:val="26"/>
  </w:num>
  <w:num w:numId="14">
    <w:abstractNumId w:val="14"/>
  </w:num>
  <w:num w:numId="15">
    <w:abstractNumId w:val="23"/>
  </w:num>
  <w:num w:numId="16">
    <w:abstractNumId w:val="25"/>
  </w:num>
  <w:num w:numId="17">
    <w:abstractNumId w:val="37"/>
  </w:num>
  <w:num w:numId="18">
    <w:abstractNumId w:val="30"/>
  </w:num>
  <w:num w:numId="19">
    <w:abstractNumId w:val="19"/>
  </w:num>
  <w:num w:numId="20">
    <w:abstractNumId w:val="0"/>
  </w:num>
  <w:num w:numId="21">
    <w:abstractNumId w:val="16"/>
  </w:num>
  <w:num w:numId="22">
    <w:abstractNumId w:val="7"/>
  </w:num>
  <w:num w:numId="23">
    <w:abstractNumId w:val="8"/>
  </w:num>
  <w:num w:numId="24">
    <w:abstractNumId w:val="20"/>
  </w:num>
  <w:num w:numId="25">
    <w:abstractNumId w:val="15"/>
  </w:num>
  <w:num w:numId="26">
    <w:abstractNumId w:val="27"/>
  </w:num>
  <w:num w:numId="27">
    <w:abstractNumId w:val="21"/>
  </w:num>
  <w:num w:numId="28">
    <w:abstractNumId w:val="32"/>
  </w:num>
  <w:num w:numId="29">
    <w:abstractNumId w:val="17"/>
  </w:num>
  <w:num w:numId="30">
    <w:abstractNumId w:val="4"/>
  </w:num>
  <w:num w:numId="31">
    <w:abstractNumId w:val="34"/>
  </w:num>
  <w:num w:numId="32">
    <w:abstractNumId w:val="11"/>
  </w:num>
  <w:num w:numId="33">
    <w:abstractNumId w:val="22"/>
  </w:num>
  <w:num w:numId="34">
    <w:abstractNumId w:val="28"/>
  </w:num>
  <w:num w:numId="35">
    <w:abstractNumId w:val="35"/>
  </w:num>
  <w:num w:numId="36">
    <w:abstractNumId w:val="36"/>
  </w:num>
  <w:num w:numId="37">
    <w:abstractNumId w:val="38"/>
  </w:num>
  <w:num w:numId="38">
    <w:abstractNumId w:val="5"/>
  </w:num>
  <w:num w:numId="39">
    <w:abstractNumId w:val="3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7FB"/>
    <w:rsid w:val="00025DD7"/>
    <w:rsid w:val="00026B08"/>
    <w:rsid w:val="00043980"/>
    <w:rsid w:val="0004787F"/>
    <w:rsid w:val="00061D97"/>
    <w:rsid w:val="00085F64"/>
    <w:rsid w:val="00086D94"/>
    <w:rsid w:val="000B4310"/>
    <w:rsid w:val="001646A1"/>
    <w:rsid w:val="00177249"/>
    <w:rsid w:val="001A47D9"/>
    <w:rsid w:val="001C1F48"/>
    <w:rsid w:val="001E595F"/>
    <w:rsid w:val="001F2514"/>
    <w:rsid w:val="001F4759"/>
    <w:rsid w:val="00220F68"/>
    <w:rsid w:val="002624AD"/>
    <w:rsid w:val="002C2AC8"/>
    <w:rsid w:val="003077C8"/>
    <w:rsid w:val="00313EC8"/>
    <w:rsid w:val="003160F5"/>
    <w:rsid w:val="00320ED9"/>
    <w:rsid w:val="00323DC2"/>
    <w:rsid w:val="0032549D"/>
    <w:rsid w:val="00326496"/>
    <w:rsid w:val="003B0DF1"/>
    <w:rsid w:val="003D4FB5"/>
    <w:rsid w:val="003E7761"/>
    <w:rsid w:val="004000D7"/>
    <w:rsid w:val="00417066"/>
    <w:rsid w:val="00492231"/>
    <w:rsid w:val="004A3FFD"/>
    <w:rsid w:val="004B2316"/>
    <w:rsid w:val="004F42C9"/>
    <w:rsid w:val="004F6838"/>
    <w:rsid w:val="00504E43"/>
    <w:rsid w:val="00514388"/>
    <w:rsid w:val="00524397"/>
    <w:rsid w:val="005266A5"/>
    <w:rsid w:val="00541F21"/>
    <w:rsid w:val="00571AF7"/>
    <w:rsid w:val="00582725"/>
    <w:rsid w:val="00584454"/>
    <w:rsid w:val="005B12BD"/>
    <w:rsid w:val="005B5208"/>
    <w:rsid w:val="005D786E"/>
    <w:rsid w:val="00652CF1"/>
    <w:rsid w:val="006616F9"/>
    <w:rsid w:val="00661EFD"/>
    <w:rsid w:val="00671564"/>
    <w:rsid w:val="006735C5"/>
    <w:rsid w:val="00673D73"/>
    <w:rsid w:val="006A5F9A"/>
    <w:rsid w:val="006C36C5"/>
    <w:rsid w:val="006E098C"/>
    <w:rsid w:val="006F6E95"/>
    <w:rsid w:val="0074523B"/>
    <w:rsid w:val="00750E01"/>
    <w:rsid w:val="007744FE"/>
    <w:rsid w:val="00775300"/>
    <w:rsid w:val="007908F4"/>
    <w:rsid w:val="007977FB"/>
    <w:rsid w:val="007A0D82"/>
    <w:rsid w:val="007A537F"/>
    <w:rsid w:val="007A715A"/>
    <w:rsid w:val="007C016C"/>
    <w:rsid w:val="007C7AD6"/>
    <w:rsid w:val="007F64CD"/>
    <w:rsid w:val="00835FCA"/>
    <w:rsid w:val="0085771B"/>
    <w:rsid w:val="008634AF"/>
    <w:rsid w:val="0088002E"/>
    <w:rsid w:val="00882509"/>
    <w:rsid w:val="008E2565"/>
    <w:rsid w:val="008E5FFB"/>
    <w:rsid w:val="009359AC"/>
    <w:rsid w:val="009544A0"/>
    <w:rsid w:val="0097175A"/>
    <w:rsid w:val="00992A84"/>
    <w:rsid w:val="009A19E8"/>
    <w:rsid w:val="009C1D1F"/>
    <w:rsid w:val="009D62F1"/>
    <w:rsid w:val="009F2204"/>
    <w:rsid w:val="00A0118C"/>
    <w:rsid w:val="00A101AD"/>
    <w:rsid w:val="00A1329B"/>
    <w:rsid w:val="00A553D3"/>
    <w:rsid w:val="00A63F94"/>
    <w:rsid w:val="00A67831"/>
    <w:rsid w:val="00A71443"/>
    <w:rsid w:val="00A71507"/>
    <w:rsid w:val="00A86C80"/>
    <w:rsid w:val="00A91B44"/>
    <w:rsid w:val="00AA36F2"/>
    <w:rsid w:val="00AC1798"/>
    <w:rsid w:val="00AC5953"/>
    <w:rsid w:val="00AF2824"/>
    <w:rsid w:val="00AF61AA"/>
    <w:rsid w:val="00AF7E01"/>
    <w:rsid w:val="00B473FD"/>
    <w:rsid w:val="00B51977"/>
    <w:rsid w:val="00B80D79"/>
    <w:rsid w:val="00B87FFD"/>
    <w:rsid w:val="00BC7911"/>
    <w:rsid w:val="00BD2BD4"/>
    <w:rsid w:val="00BE0884"/>
    <w:rsid w:val="00BE32FA"/>
    <w:rsid w:val="00BE363A"/>
    <w:rsid w:val="00BF0123"/>
    <w:rsid w:val="00C81366"/>
    <w:rsid w:val="00C85DA6"/>
    <w:rsid w:val="00C97146"/>
    <w:rsid w:val="00CC0F1A"/>
    <w:rsid w:val="00CE67B4"/>
    <w:rsid w:val="00CE7315"/>
    <w:rsid w:val="00CF2C8C"/>
    <w:rsid w:val="00D06A1F"/>
    <w:rsid w:val="00D617C9"/>
    <w:rsid w:val="00D65931"/>
    <w:rsid w:val="00D702EE"/>
    <w:rsid w:val="00D81B9B"/>
    <w:rsid w:val="00D96D32"/>
    <w:rsid w:val="00DD2AAD"/>
    <w:rsid w:val="00DD5EE3"/>
    <w:rsid w:val="00DD713B"/>
    <w:rsid w:val="00E160BF"/>
    <w:rsid w:val="00E271DB"/>
    <w:rsid w:val="00E3185F"/>
    <w:rsid w:val="00E33158"/>
    <w:rsid w:val="00E33F04"/>
    <w:rsid w:val="00E421AC"/>
    <w:rsid w:val="00E50617"/>
    <w:rsid w:val="00E6102E"/>
    <w:rsid w:val="00E71095"/>
    <w:rsid w:val="00E87072"/>
    <w:rsid w:val="00EB1448"/>
    <w:rsid w:val="00EC3707"/>
    <w:rsid w:val="00EE7CFE"/>
    <w:rsid w:val="00EF1EFA"/>
    <w:rsid w:val="00F06810"/>
    <w:rsid w:val="00F40648"/>
    <w:rsid w:val="00F61EDF"/>
    <w:rsid w:val="00F71C0C"/>
    <w:rsid w:val="00F75B1E"/>
    <w:rsid w:val="00F84EF3"/>
    <w:rsid w:val="00FA025F"/>
    <w:rsid w:val="00FB14D6"/>
    <w:rsid w:val="00FB3248"/>
    <w:rsid w:val="00FC6259"/>
    <w:rsid w:val="00FD3A85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F3BBB8"/>
  <w15:docId w15:val="{65C3129E-AD97-4ADF-BAC0-97DC73EF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9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0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8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810"/>
  </w:style>
  <w:style w:type="paragraph" w:styleId="Footer">
    <w:name w:val="footer"/>
    <w:basedOn w:val="Normal"/>
    <w:link w:val="FooterChar"/>
    <w:uiPriority w:val="99"/>
    <w:unhideWhenUsed/>
    <w:rsid w:val="00F068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810"/>
  </w:style>
  <w:style w:type="paragraph" w:styleId="NoSpacing">
    <w:name w:val="No Spacing"/>
    <w:uiPriority w:val="1"/>
    <w:qFormat/>
    <w:rsid w:val="00A1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toyourbaby.org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arning.myoxfordshire.gov.uk" TargetMode="External"/><Relationship Id="rId12" Type="http://schemas.openxmlformats.org/officeDocument/2006/relationships/hyperlink" Target="http://www.cwt-chew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wt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yguar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iccompany.co.uk/?category=21&amp;collection=309&amp;code=88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elzbieta.McCormack</dc:creator>
  <cp:lastModifiedBy>Lochrie, Paula - CEF</cp:lastModifiedBy>
  <cp:revision>4</cp:revision>
  <cp:lastPrinted>2012-06-21T08:38:00Z</cp:lastPrinted>
  <dcterms:created xsi:type="dcterms:W3CDTF">2012-07-04T13:39:00Z</dcterms:created>
  <dcterms:modified xsi:type="dcterms:W3CDTF">2019-10-25T11:20:00Z</dcterms:modified>
</cp:coreProperties>
</file>